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CCD4E" w14:textId="1777B9EA" w:rsidR="003F1A71" w:rsidRPr="000F47C1" w:rsidRDefault="003F1A71"/>
    <w:p w14:paraId="44BFC008" w14:textId="0B36DA29" w:rsidR="00D36B8B" w:rsidRPr="000F47C1" w:rsidRDefault="00D36B8B"/>
    <w:p w14:paraId="31C15C45" w14:textId="3363523F" w:rsidR="00D36B8B" w:rsidRPr="000F47C1" w:rsidRDefault="00D36B8B" w:rsidP="00D36B8B">
      <w:pPr>
        <w:pStyle w:val="Heading1"/>
        <w:spacing w:before="151" w:line="322" w:lineRule="exact"/>
        <w:ind w:left="0"/>
        <w:jc w:val="center"/>
        <w:rPr>
          <w:rFonts w:cs="Arial"/>
          <w:spacing w:val="-2"/>
          <w:sz w:val="24"/>
          <w:szCs w:val="24"/>
        </w:rPr>
      </w:pPr>
      <w:r w:rsidRPr="000F47C1">
        <w:rPr>
          <w:rFonts w:cs="Arial"/>
          <w:spacing w:val="-2"/>
          <w:sz w:val="24"/>
          <w:szCs w:val="24"/>
        </w:rPr>
        <w:t>ADDENDUM</w:t>
      </w:r>
      <w:r w:rsidRPr="000F47C1">
        <w:rPr>
          <w:rFonts w:cs="Arial"/>
          <w:spacing w:val="4"/>
          <w:sz w:val="24"/>
          <w:szCs w:val="24"/>
        </w:rPr>
        <w:t xml:space="preserve"> </w:t>
      </w:r>
      <w:r w:rsidRPr="000F47C1">
        <w:rPr>
          <w:rFonts w:cs="Arial"/>
          <w:spacing w:val="-1"/>
          <w:sz w:val="24"/>
          <w:szCs w:val="24"/>
        </w:rPr>
        <w:t xml:space="preserve">NO. </w:t>
      </w:r>
      <w:r w:rsidR="001D6F5B">
        <w:rPr>
          <w:rFonts w:cs="Arial"/>
          <w:sz w:val="24"/>
          <w:szCs w:val="24"/>
        </w:rPr>
        <w:t>3</w:t>
      </w:r>
    </w:p>
    <w:p w14:paraId="61FD87A0" w14:textId="77777777" w:rsidR="00D36B8B" w:rsidRPr="000F47C1" w:rsidRDefault="00D36B8B" w:rsidP="00D36B8B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0F47C1">
        <w:rPr>
          <w:rFonts w:ascii="Arial" w:hAnsi="Arial" w:cs="Arial"/>
          <w:b/>
          <w:spacing w:val="-1"/>
          <w:sz w:val="24"/>
          <w:szCs w:val="24"/>
        </w:rPr>
        <w:t>TO</w:t>
      </w:r>
      <w:r w:rsidRPr="000F47C1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117C1A64" w14:textId="00E73635" w:rsidR="00D36B8B" w:rsidRPr="000F47C1" w:rsidRDefault="00D36B8B" w:rsidP="00D36B8B">
      <w:pPr>
        <w:jc w:val="center"/>
        <w:rPr>
          <w:rFonts w:ascii="Arial" w:hAnsi="Arial" w:cs="Arial"/>
          <w:b/>
          <w:sz w:val="24"/>
          <w:szCs w:val="24"/>
        </w:rPr>
      </w:pPr>
      <w:r w:rsidRPr="000F47C1">
        <w:rPr>
          <w:rFonts w:ascii="Arial" w:hAnsi="Arial" w:cs="Arial"/>
          <w:b/>
          <w:bCs/>
          <w:sz w:val="24"/>
          <w:szCs w:val="24"/>
        </w:rPr>
        <w:t>RFP NO: PRDE-OSIATD-2021-002-</w:t>
      </w:r>
      <w:r w:rsidRPr="000F47C1">
        <w:rPr>
          <w:rFonts w:ascii="Arial" w:hAnsi="Arial" w:cs="Arial"/>
          <w:b/>
          <w:bCs/>
          <w:caps/>
          <w:sz w:val="24"/>
          <w:szCs w:val="24"/>
        </w:rPr>
        <w:br/>
        <w:t>BASIC MAINTENANCE OF INTERNAL CONNECTIONS</w:t>
      </w:r>
      <w:r w:rsidR="00777998" w:rsidRPr="000F47C1">
        <w:rPr>
          <w:rFonts w:ascii="Arial" w:hAnsi="Arial" w:cs="Arial"/>
          <w:b/>
          <w:bCs/>
          <w:caps/>
          <w:sz w:val="24"/>
          <w:szCs w:val="24"/>
        </w:rPr>
        <w:t xml:space="preserve"> (E-Rate)</w:t>
      </w:r>
    </w:p>
    <w:p w14:paraId="610D2300" w14:textId="77777777" w:rsidR="00D36B8B" w:rsidRPr="000F47C1" w:rsidRDefault="00D36B8B" w:rsidP="00D36B8B">
      <w:pPr>
        <w:ind w:left="720" w:right="720"/>
        <w:jc w:val="center"/>
        <w:rPr>
          <w:rFonts w:cs="Arial"/>
          <w:b/>
          <w:bCs/>
          <w:smallCaps/>
          <w:sz w:val="18"/>
          <w:szCs w:val="18"/>
        </w:rPr>
      </w:pPr>
    </w:p>
    <w:p w14:paraId="6D45928B" w14:textId="77777777" w:rsidR="00D36B8B" w:rsidRPr="000F47C1" w:rsidRDefault="00D36B8B" w:rsidP="00D36B8B">
      <w:pPr>
        <w:ind w:left="-270" w:right="-270"/>
        <w:jc w:val="center"/>
        <w:rPr>
          <w:rFonts w:ascii="Arial" w:hAnsi="Arial" w:cs="Arial"/>
          <w:b/>
          <w:spacing w:val="-2"/>
          <w:sz w:val="16"/>
          <w:szCs w:val="16"/>
        </w:rPr>
      </w:pPr>
    </w:p>
    <w:p w14:paraId="2113D350" w14:textId="58AF14DA" w:rsidR="00D36B8B" w:rsidRPr="000F47C1" w:rsidRDefault="00B42FF4" w:rsidP="00D36B8B">
      <w:pPr>
        <w:ind w:left="-270" w:right="-270"/>
        <w:jc w:val="center"/>
        <w:rPr>
          <w:rFonts w:ascii="Arial" w:hAnsi="Arial" w:cs="Arial"/>
          <w:b/>
          <w:spacing w:val="-2"/>
          <w:sz w:val="24"/>
          <w:szCs w:val="24"/>
        </w:rPr>
      </w:pPr>
      <w:r>
        <w:rPr>
          <w:rFonts w:ascii="Arial" w:hAnsi="Arial" w:cs="Arial"/>
          <w:b/>
          <w:spacing w:val="-2"/>
          <w:sz w:val="24"/>
          <w:szCs w:val="24"/>
        </w:rPr>
        <w:t>March 4</w:t>
      </w:r>
      <w:r w:rsidR="00D36B8B" w:rsidRPr="000F47C1">
        <w:rPr>
          <w:rFonts w:ascii="Arial" w:hAnsi="Arial" w:cs="Arial"/>
          <w:b/>
          <w:spacing w:val="-2"/>
          <w:sz w:val="24"/>
          <w:szCs w:val="24"/>
        </w:rPr>
        <w:t>, 2021</w:t>
      </w:r>
    </w:p>
    <w:p w14:paraId="109E5E6F" w14:textId="77777777" w:rsidR="00D36B8B" w:rsidRPr="000F47C1" w:rsidRDefault="00D36B8B" w:rsidP="00D36B8B">
      <w:pPr>
        <w:pStyle w:val="Heading1"/>
        <w:ind w:left="0"/>
        <w:jc w:val="center"/>
        <w:rPr>
          <w:rFonts w:cs="Arial"/>
          <w:b w:val="0"/>
          <w:spacing w:val="-2"/>
          <w:sz w:val="16"/>
          <w:szCs w:val="16"/>
        </w:rPr>
      </w:pPr>
    </w:p>
    <w:p w14:paraId="26998EE9" w14:textId="0C86AFE5" w:rsidR="00D36B8B" w:rsidRPr="000F47C1" w:rsidRDefault="00D36B8B" w:rsidP="00D36B8B">
      <w:pPr>
        <w:jc w:val="center"/>
        <w:rPr>
          <w:rFonts w:ascii="Arial" w:hAnsi="Arial" w:cs="Arial"/>
          <w:b/>
          <w:spacing w:val="-2"/>
          <w:sz w:val="24"/>
          <w:szCs w:val="24"/>
        </w:rPr>
      </w:pPr>
      <w:r w:rsidRPr="000F47C1">
        <w:rPr>
          <w:rFonts w:ascii="Arial" w:hAnsi="Arial" w:cs="Arial"/>
          <w:b/>
          <w:spacing w:val="-2"/>
          <w:sz w:val="24"/>
          <w:szCs w:val="24"/>
        </w:rPr>
        <w:t>CORRECTIONS AND CLARIFICATIONS</w:t>
      </w:r>
      <w:r w:rsidRPr="000F47C1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Pr="000F47C1">
        <w:rPr>
          <w:rFonts w:ascii="Arial" w:hAnsi="Arial" w:cs="Arial"/>
          <w:b/>
          <w:spacing w:val="-2"/>
          <w:sz w:val="24"/>
          <w:szCs w:val="24"/>
        </w:rPr>
        <w:t>TO THE RFP</w:t>
      </w:r>
    </w:p>
    <w:p w14:paraId="6C0C382A" w14:textId="77777777" w:rsidR="00D36B8B" w:rsidRPr="000F47C1" w:rsidRDefault="00D36B8B" w:rsidP="00D36B8B">
      <w:pPr>
        <w:rPr>
          <w:rFonts w:ascii="Arial" w:hAnsi="Arial" w:cs="Arial"/>
          <w:b/>
          <w:spacing w:val="-2"/>
          <w:sz w:val="24"/>
          <w:szCs w:val="24"/>
        </w:rPr>
      </w:pPr>
    </w:p>
    <w:p w14:paraId="6EDFB24F" w14:textId="77777777" w:rsidR="00D36B8B" w:rsidRPr="000F47C1" w:rsidRDefault="00D36B8B" w:rsidP="00D36B8B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0CE12A66" w14:textId="6DB50B63" w:rsidR="0039442A" w:rsidRDefault="0039442A" w:rsidP="0039442A">
      <w:pPr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hAnsi="Arial" w:cs="Arial"/>
          <w:b/>
          <w:spacing w:val="-2"/>
          <w:sz w:val="20"/>
          <w:szCs w:val="20"/>
        </w:rPr>
        <w:t>CLARIFICATION</w:t>
      </w:r>
      <w:r w:rsidRPr="000F47C1">
        <w:rPr>
          <w:rFonts w:ascii="Arial" w:hAnsi="Arial" w:cs="Arial"/>
          <w:b/>
          <w:spacing w:val="-2"/>
          <w:sz w:val="20"/>
          <w:szCs w:val="20"/>
        </w:rPr>
        <w:t xml:space="preserve"> NO.</w:t>
      </w:r>
      <w:r w:rsidRPr="000F47C1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>1</w:t>
      </w:r>
      <w:r w:rsidRPr="000F47C1">
        <w:rPr>
          <w:rFonts w:ascii="Arial" w:eastAsia="Times New Roman" w:hAnsi="Arial" w:cs="Arial"/>
          <w:color w:val="222222"/>
          <w:sz w:val="20"/>
          <w:szCs w:val="20"/>
        </w:rPr>
        <w:t>: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 </w:t>
      </w:r>
      <w:r w:rsidRPr="0039442A">
        <w:rPr>
          <w:rFonts w:ascii="Arial" w:eastAsia="Times New Roman" w:hAnsi="Arial" w:cs="Arial"/>
          <w:b/>
          <w:bCs/>
          <w:color w:val="222222"/>
          <w:sz w:val="20"/>
          <w:szCs w:val="20"/>
        </w:rPr>
        <w:t>TAB 3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SERVICE LEVEL AGREEMENT</w:t>
      </w:r>
      <w:r w:rsidRPr="0039442A">
        <w:rPr>
          <w:rFonts w:ascii="Arial" w:eastAsia="Times New Roman" w:hAnsi="Arial" w:cs="Arial"/>
          <w:b/>
          <w:bCs/>
          <w:color w:val="222222"/>
          <w:sz w:val="20"/>
          <w:szCs w:val="20"/>
        </w:rPr>
        <w:t>, P. 48</w:t>
      </w:r>
    </w:p>
    <w:p w14:paraId="35243910" w14:textId="77777777" w:rsidR="0039442A" w:rsidRDefault="0039442A" w:rsidP="0039442A">
      <w:pPr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</w:p>
    <w:p w14:paraId="49ADF983" w14:textId="77777777" w:rsidR="0039442A" w:rsidRPr="0039442A" w:rsidRDefault="0039442A" w:rsidP="0039442A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Paragraph C. TAB 3 </w:t>
      </w:r>
      <w:r w:rsidRPr="0039442A">
        <w:rPr>
          <w:rFonts w:ascii="Arial" w:hAnsi="Arial" w:cs="Arial"/>
          <w:color w:val="222222"/>
          <w:sz w:val="20"/>
          <w:szCs w:val="20"/>
          <w:u w:val="single"/>
          <w:shd w:val="clear" w:color="auto" w:fill="FFFFFF"/>
        </w:rPr>
        <w:t>Service Level Agreement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on P. 48 is revised to read as follows:</w:t>
      </w:r>
    </w:p>
    <w:p w14:paraId="3249F7F6" w14:textId="77777777" w:rsidR="0039442A" w:rsidRPr="00B42FF4" w:rsidRDefault="0039442A" w:rsidP="0039442A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5ABA6099" w14:textId="77777777" w:rsidR="0039442A" w:rsidRPr="00B42FF4" w:rsidRDefault="0039442A" w:rsidP="0039442A">
      <w:pPr>
        <w:pStyle w:val="ListParagraph"/>
        <w:numPr>
          <w:ilvl w:val="0"/>
          <w:numId w:val="5"/>
        </w:numPr>
        <w:tabs>
          <w:tab w:val="left" w:pos="-14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42FF4">
        <w:rPr>
          <w:rFonts w:ascii="Arial" w:hAnsi="Arial" w:cs="Arial"/>
          <w:b/>
          <w:sz w:val="20"/>
          <w:szCs w:val="20"/>
        </w:rPr>
        <w:t xml:space="preserve">TAB 3:  </w:t>
      </w:r>
      <w:r w:rsidRPr="00B42FF4">
        <w:rPr>
          <w:rFonts w:ascii="Arial" w:hAnsi="Arial" w:cs="Arial"/>
          <w:b/>
          <w:sz w:val="20"/>
          <w:szCs w:val="20"/>
          <w:u w:val="single"/>
        </w:rPr>
        <w:t>Service Proposal</w:t>
      </w:r>
    </w:p>
    <w:p w14:paraId="3B18AB51" w14:textId="77777777" w:rsidR="0039442A" w:rsidRPr="00B42FF4" w:rsidRDefault="0039442A" w:rsidP="0039442A">
      <w:pPr>
        <w:pStyle w:val="ListParagraph"/>
        <w:tabs>
          <w:tab w:val="left" w:pos="-1440"/>
        </w:tabs>
        <w:spacing w:line="276" w:lineRule="auto"/>
        <w:ind w:left="1080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3C71252F" w14:textId="77777777" w:rsidR="0039442A" w:rsidRPr="00B42FF4" w:rsidRDefault="0039442A" w:rsidP="0039442A">
      <w:pPr>
        <w:pStyle w:val="ListParagraph"/>
        <w:tabs>
          <w:tab w:val="left" w:pos="-1440"/>
        </w:tabs>
        <w:spacing w:line="276" w:lineRule="auto"/>
        <w:ind w:left="1170"/>
        <w:contextualSpacing w:val="0"/>
        <w:jc w:val="both"/>
        <w:rPr>
          <w:rFonts w:ascii="Arial" w:hAnsi="Arial" w:cs="Arial"/>
          <w:sz w:val="20"/>
          <w:szCs w:val="20"/>
        </w:rPr>
      </w:pPr>
      <w:r w:rsidRPr="00B42FF4">
        <w:rPr>
          <w:rFonts w:ascii="Arial" w:hAnsi="Arial" w:cs="Arial"/>
          <w:sz w:val="20"/>
          <w:szCs w:val="20"/>
        </w:rPr>
        <w:t xml:space="preserve">Each Proposer must </w:t>
      </w:r>
      <w:r>
        <w:rPr>
          <w:rFonts w:ascii="Arial" w:hAnsi="Arial" w:cs="Arial"/>
          <w:sz w:val="20"/>
          <w:szCs w:val="20"/>
        </w:rPr>
        <w:t>include a Service Proposal with a detailed description of the preventative maintenance and break-fix maintenance services Proposer intends to perform to meet the maintenance requirements set forth in the RFP.</w:t>
      </w:r>
    </w:p>
    <w:p w14:paraId="66E8FAC2" w14:textId="77777777" w:rsidR="0039442A" w:rsidRDefault="0039442A" w:rsidP="00D36B8B">
      <w:pPr>
        <w:pStyle w:val="ListParagraph"/>
        <w:shd w:val="clear" w:color="auto" w:fill="FFFFFF"/>
        <w:ind w:left="0"/>
        <w:rPr>
          <w:rFonts w:ascii="Arial" w:hAnsi="Arial" w:cs="Arial"/>
          <w:b/>
          <w:spacing w:val="-2"/>
          <w:sz w:val="20"/>
          <w:szCs w:val="20"/>
        </w:rPr>
      </w:pPr>
    </w:p>
    <w:p w14:paraId="026F8F82" w14:textId="77777777" w:rsidR="0039442A" w:rsidRDefault="0039442A" w:rsidP="00D36B8B">
      <w:pPr>
        <w:pStyle w:val="ListParagraph"/>
        <w:shd w:val="clear" w:color="auto" w:fill="FFFFFF"/>
        <w:ind w:left="0"/>
        <w:rPr>
          <w:rFonts w:ascii="Arial" w:hAnsi="Arial" w:cs="Arial"/>
          <w:b/>
          <w:spacing w:val="-2"/>
          <w:sz w:val="20"/>
          <w:szCs w:val="20"/>
        </w:rPr>
      </w:pPr>
    </w:p>
    <w:p w14:paraId="16C86328" w14:textId="16FC4729" w:rsidR="00D36B8B" w:rsidRPr="000F47C1" w:rsidRDefault="00343788" w:rsidP="00D36B8B">
      <w:pPr>
        <w:pStyle w:val="ListParagraph"/>
        <w:shd w:val="clear" w:color="auto" w:fill="FFFFFF"/>
        <w:ind w:left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pacing w:val="-2"/>
          <w:sz w:val="20"/>
          <w:szCs w:val="20"/>
        </w:rPr>
        <w:t>CLARIFICATION</w:t>
      </w:r>
      <w:r w:rsidR="00D36B8B" w:rsidRPr="000F47C1">
        <w:rPr>
          <w:rFonts w:ascii="Arial" w:hAnsi="Arial" w:cs="Arial"/>
          <w:b/>
          <w:spacing w:val="-2"/>
          <w:sz w:val="20"/>
          <w:szCs w:val="20"/>
        </w:rPr>
        <w:t xml:space="preserve"> NO.</w:t>
      </w:r>
      <w:r w:rsidR="00D36B8B" w:rsidRPr="000F47C1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</w:t>
      </w:r>
      <w:r w:rsidR="0039442A">
        <w:rPr>
          <w:rFonts w:ascii="Arial" w:eastAsia="Times New Roman" w:hAnsi="Arial" w:cs="Arial"/>
          <w:b/>
          <w:bCs/>
          <w:color w:val="222222"/>
          <w:sz w:val="20"/>
          <w:szCs w:val="20"/>
        </w:rPr>
        <w:t>2</w:t>
      </w:r>
      <w:r w:rsidR="00D36B8B" w:rsidRPr="000F47C1">
        <w:rPr>
          <w:rFonts w:ascii="Arial" w:eastAsia="Times New Roman" w:hAnsi="Arial" w:cs="Arial"/>
          <w:color w:val="222222"/>
          <w:sz w:val="20"/>
          <w:szCs w:val="20"/>
        </w:rPr>
        <w:t xml:space="preserve">:  </w:t>
      </w:r>
      <w:r w:rsidR="00B42FF4">
        <w:rPr>
          <w:rFonts w:ascii="Arial" w:hAnsi="Arial" w:cs="Arial"/>
          <w:b/>
          <w:bCs/>
          <w:sz w:val="20"/>
          <w:szCs w:val="20"/>
        </w:rPr>
        <w:t>APPENDIX II SERVICE LEVEL AGREEMENT, P. 59</w:t>
      </w:r>
    </w:p>
    <w:p w14:paraId="07FEA6D8" w14:textId="77777777" w:rsidR="00343788" w:rsidRDefault="00343788" w:rsidP="00343788">
      <w:pPr>
        <w:jc w:val="both"/>
        <w:rPr>
          <w:rFonts w:ascii="Arial" w:eastAsia="Times New Roman" w:hAnsi="Arial" w:cs="Arial"/>
          <w:b/>
          <w:bCs/>
          <w:color w:val="0000FF"/>
          <w:sz w:val="20"/>
          <w:szCs w:val="20"/>
        </w:rPr>
      </w:pPr>
    </w:p>
    <w:p w14:paraId="20219FF6" w14:textId="4E30ECF6" w:rsidR="00B42FF4" w:rsidRDefault="00B42FF4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Appendix II</w:t>
      </w:r>
      <w:r w:rsidR="00527E8B">
        <w:rPr>
          <w:rFonts w:ascii="Arial" w:hAnsi="Arial" w:cs="Arial"/>
          <w:color w:val="222222"/>
          <w:sz w:val="20"/>
          <w:szCs w:val="20"/>
          <w:shd w:val="clear" w:color="auto" w:fill="FFFFFF"/>
        </w:rPr>
        <w:t>:</w:t>
      </w:r>
      <w:r w:rsidR="0039442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527E8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SERVICE LEVEL AGREEMENT </w:t>
      </w:r>
      <w:r w:rsidR="0039442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on P. 59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is revised to read as follows:</w:t>
      </w:r>
    </w:p>
    <w:p w14:paraId="16DCD305" w14:textId="309817AC" w:rsidR="00B42FF4" w:rsidRDefault="00B42FF4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05164DFD" w14:textId="3590FF0B" w:rsidR="00B42FF4" w:rsidRPr="0039442A" w:rsidRDefault="00B42FF4" w:rsidP="00B42FF4">
      <w:pPr>
        <w:pStyle w:val="Heading1"/>
        <w:jc w:val="both"/>
        <w:rPr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Proposers are required to include a sample Service Level Agreement (SLA) with their proposals.  The SLA much include all of the requirements specified in </w:t>
      </w:r>
      <w:r w:rsidRPr="0039442A">
        <w:rPr>
          <w:sz w:val="20"/>
          <w:szCs w:val="20"/>
        </w:rPr>
        <w:t>Section 5</w:t>
      </w:r>
      <w:r w:rsidR="0039442A">
        <w:rPr>
          <w:sz w:val="20"/>
          <w:szCs w:val="20"/>
        </w:rPr>
        <w:t>:</w:t>
      </w:r>
      <w:r w:rsidRPr="0039442A">
        <w:rPr>
          <w:sz w:val="20"/>
          <w:szCs w:val="20"/>
        </w:rPr>
        <w:t xml:space="preserve"> Service Level Agreement</w:t>
      </w:r>
      <w:r>
        <w:rPr>
          <w:b w:val="0"/>
          <w:bCs w:val="0"/>
          <w:sz w:val="20"/>
          <w:szCs w:val="20"/>
        </w:rPr>
        <w:t xml:space="preserve"> of the RFP.  </w:t>
      </w:r>
      <w:r w:rsidRPr="0039442A">
        <w:rPr>
          <w:sz w:val="20"/>
          <w:szCs w:val="20"/>
        </w:rPr>
        <w:t xml:space="preserve">Proposers should include </w:t>
      </w:r>
      <w:r w:rsidR="0097476E" w:rsidRPr="0039442A">
        <w:rPr>
          <w:sz w:val="20"/>
          <w:szCs w:val="20"/>
        </w:rPr>
        <w:t xml:space="preserve">their sample </w:t>
      </w:r>
      <w:r w:rsidRPr="0039442A">
        <w:rPr>
          <w:sz w:val="20"/>
          <w:szCs w:val="20"/>
        </w:rPr>
        <w:t>SLAs as Tab 12 of their proposals.</w:t>
      </w:r>
    </w:p>
    <w:p w14:paraId="2AD87089" w14:textId="77777777" w:rsidR="0039442A" w:rsidRPr="00B42FF4" w:rsidRDefault="0039442A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26E324C" w14:textId="77777777" w:rsidR="0039442A" w:rsidRDefault="0039442A" w:rsidP="00343788">
      <w:pPr>
        <w:jc w:val="both"/>
        <w:rPr>
          <w:rFonts w:ascii="Arial" w:hAnsi="Arial" w:cs="Arial"/>
          <w:b/>
          <w:spacing w:val="-2"/>
          <w:sz w:val="20"/>
          <w:szCs w:val="20"/>
        </w:rPr>
      </w:pPr>
    </w:p>
    <w:p w14:paraId="340CDC9C" w14:textId="7F555EBC" w:rsidR="00C14072" w:rsidRPr="0039442A" w:rsidRDefault="00C14072" w:rsidP="00343788">
      <w:pPr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hAnsi="Arial" w:cs="Arial"/>
          <w:b/>
          <w:spacing w:val="-2"/>
          <w:sz w:val="20"/>
          <w:szCs w:val="20"/>
        </w:rPr>
        <w:t>CLARIFICATION</w:t>
      </w:r>
      <w:r w:rsidRPr="000F47C1">
        <w:rPr>
          <w:rFonts w:ascii="Arial" w:hAnsi="Arial" w:cs="Arial"/>
          <w:b/>
          <w:spacing w:val="-2"/>
          <w:sz w:val="20"/>
          <w:szCs w:val="20"/>
        </w:rPr>
        <w:t xml:space="preserve"> NO.</w:t>
      </w:r>
      <w:r w:rsidRPr="000F47C1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3:  </w:t>
      </w:r>
      <w:r w:rsidR="0039442A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</w:rPr>
        <w:t>Service Proposals and Service Level Agreements should be included in proposals as the following Tabs</w:t>
      </w:r>
      <w:r w:rsidR="0039442A">
        <w:rPr>
          <w:rFonts w:ascii="Arial" w:eastAsia="Times New Roman" w:hAnsi="Arial" w:cs="Arial"/>
          <w:color w:val="222222"/>
          <w:sz w:val="20"/>
          <w:szCs w:val="20"/>
        </w:rPr>
        <w:t xml:space="preserve"> as specified in the Proposal Submittal Checklist on P. 61</w:t>
      </w:r>
      <w:r>
        <w:rPr>
          <w:rFonts w:ascii="Arial" w:eastAsia="Times New Roman" w:hAnsi="Arial" w:cs="Arial"/>
          <w:color w:val="222222"/>
          <w:sz w:val="20"/>
          <w:szCs w:val="20"/>
        </w:rPr>
        <w:t>:</w:t>
      </w:r>
    </w:p>
    <w:p w14:paraId="79B40BBF" w14:textId="0B33A6C2" w:rsidR="00C14072" w:rsidRDefault="00C14072" w:rsidP="00343788">
      <w:pPr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</w:p>
    <w:p w14:paraId="57912A6E" w14:textId="13E289DB" w:rsidR="00C14072" w:rsidRDefault="00C14072" w:rsidP="00343788">
      <w:pPr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ab/>
        <w:t>TAB 3: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ab/>
        <w:t>SERVICE PROPOSAL</w:t>
      </w:r>
    </w:p>
    <w:p w14:paraId="30DC19F7" w14:textId="0DB864B2" w:rsidR="00C14072" w:rsidRPr="00C14072" w:rsidRDefault="00C14072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ab/>
        <w:t>TAB 12:`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ab/>
        <w:t>SERVICE LEVEL AGREEMENT</w:t>
      </w:r>
    </w:p>
    <w:p w14:paraId="525C15E9" w14:textId="23686A67" w:rsidR="00D36B8B" w:rsidRPr="00343788" w:rsidRDefault="00D36B8B" w:rsidP="00777998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</w:p>
    <w:p w14:paraId="0F0C8DB9" w14:textId="77777777" w:rsidR="00C14072" w:rsidRDefault="00C14072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7C6ABDC" w14:textId="64439088" w:rsidR="00777998" w:rsidRDefault="00777998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Except as expressly provided </w:t>
      </w:r>
      <w:r w:rsidR="00343788">
        <w:rPr>
          <w:rFonts w:ascii="Arial" w:hAnsi="Arial" w:cs="Arial"/>
          <w:color w:val="222222"/>
          <w:sz w:val="20"/>
          <w:szCs w:val="20"/>
          <w:shd w:val="clear" w:color="auto" w:fill="FFFFFF"/>
        </w:rPr>
        <w:t>by Addendum No. 1</w:t>
      </w:r>
      <w:r w:rsidR="00B42FF4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r w:rsidR="00343788">
        <w:rPr>
          <w:rFonts w:ascii="Arial" w:hAnsi="Arial" w:cs="Arial"/>
          <w:color w:val="222222"/>
          <w:sz w:val="20"/>
          <w:szCs w:val="20"/>
          <w:shd w:val="clear" w:color="auto" w:fill="FFFFFF"/>
        </w:rPr>
        <w:t>No. 2</w:t>
      </w:r>
      <w:r w:rsidR="00B42FF4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and No. 3</w:t>
      </w: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>, all provisions, terms and conditions of the referenced RFP remain in full force and effect</w:t>
      </w:r>
      <w:r w:rsidR="009A7283">
        <w:rPr>
          <w:rFonts w:ascii="Arial" w:hAnsi="Arial" w:cs="Arial"/>
          <w:color w:val="222222"/>
          <w:sz w:val="20"/>
          <w:szCs w:val="20"/>
          <w:shd w:val="clear" w:color="auto" w:fill="FFFFFF"/>
        </w:rPr>
        <w:t>,</w:t>
      </w: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unless otherwise amended in writing by PRDE.</w:t>
      </w:r>
    </w:p>
    <w:p w14:paraId="375D8D76" w14:textId="1B08A6BC" w:rsidR="00343788" w:rsidRDefault="00343788" w:rsidP="0077799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5F13CFC" w14:textId="02BD5C5A" w:rsidR="00343788" w:rsidRDefault="00343788" w:rsidP="0077799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58CA324" w14:textId="77777777" w:rsidR="00343788" w:rsidRPr="000F47C1" w:rsidRDefault="00343788" w:rsidP="00777998">
      <w:pPr>
        <w:jc w:val="both"/>
        <w:rPr>
          <w:rFonts w:ascii="Arial" w:hAnsi="Arial" w:cs="Arial"/>
          <w:spacing w:val="-2"/>
          <w:sz w:val="20"/>
          <w:szCs w:val="20"/>
        </w:rPr>
      </w:pPr>
    </w:p>
    <w:sectPr w:rsidR="00343788" w:rsidRPr="000F47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A0ABC" w14:textId="77777777" w:rsidR="00986E18" w:rsidRDefault="00986E18" w:rsidP="00D36B8B">
      <w:r>
        <w:separator/>
      </w:r>
    </w:p>
  </w:endnote>
  <w:endnote w:type="continuationSeparator" w:id="0">
    <w:p w14:paraId="4FE33129" w14:textId="77777777" w:rsidR="00986E18" w:rsidRDefault="00986E18" w:rsidP="00D36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69229" w14:textId="77777777" w:rsidR="00986E18" w:rsidRDefault="00986E18" w:rsidP="00D36B8B">
      <w:r>
        <w:separator/>
      </w:r>
    </w:p>
  </w:footnote>
  <w:footnote w:type="continuationSeparator" w:id="0">
    <w:p w14:paraId="7CBC6CE1" w14:textId="77777777" w:rsidR="00986E18" w:rsidRDefault="00986E18" w:rsidP="00D36B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85CDA3" w14:textId="5F0D76BB" w:rsidR="00D36B8B" w:rsidRDefault="00D36B8B">
    <w:pPr>
      <w:pStyle w:val="Header"/>
    </w:pPr>
    <w:r>
      <w:rPr>
        <w:rFonts w:ascii="Times New Roman" w:hAnsi="Times New Roman"/>
        <w:noProof/>
        <w:szCs w:val="20"/>
      </w:rPr>
      <w:drawing>
        <wp:inline distT="0" distB="0" distL="0" distR="0" wp14:anchorId="2290DA19" wp14:editId="48852D95">
          <wp:extent cx="5943600" cy="1034046"/>
          <wp:effectExtent l="0" t="0" r="0" b="0"/>
          <wp:docPr id="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3600" cy="1034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C6C7F"/>
    <w:multiLevelType w:val="hybridMultilevel"/>
    <w:tmpl w:val="6850638C"/>
    <w:lvl w:ilvl="0" w:tplc="31EEEE08">
      <w:start w:val="8"/>
      <w:numFmt w:val="upperLetter"/>
      <w:lvlText w:val="%1."/>
      <w:lvlJc w:val="left"/>
      <w:pPr>
        <w:ind w:left="12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0" w:hanging="360"/>
      </w:pPr>
    </w:lvl>
    <w:lvl w:ilvl="2" w:tplc="0409001B" w:tentative="1">
      <w:start w:val="1"/>
      <w:numFmt w:val="lowerRoman"/>
      <w:lvlText w:val="%3."/>
      <w:lvlJc w:val="right"/>
      <w:pPr>
        <w:ind w:left="2660" w:hanging="180"/>
      </w:pPr>
    </w:lvl>
    <w:lvl w:ilvl="3" w:tplc="0409000F" w:tentative="1">
      <w:start w:val="1"/>
      <w:numFmt w:val="decimal"/>
      <w:lvlText w:val="%4."/>
      <w:lvlJc w:val="left"/>
      <w:pPr>
        <w:ind w:left="3380" w:hanging="360"/>
      </w:pPr>
    </w:lvl>
    <w:lvl w:ilvl="4" w:tplc="04090019" w:tentative="1">
      <w:start w:val="1"/>
      <w:numFmt w:val="lowerLetter"/>
      <w:lvlText w:val="%5."/>
      <w:lvlJc w:val="left"/>
      <w:pPr>
        <w:ind w:left="4100" w:hanging="360"/>
      </w:pPr>
    </w:lvl>
    <w:lvl w:ilvl="5" w:tplc="0409001B" w:tentative="1">
      <w:start w:val="1"/>
      <w:numFmt w:val="lowerRoman"/>
      <w:lvlText w:val="%6."/>
      <w:lvlJc w:val="right"/>
      <w:pPr>
        <w:ind w:left="4820" w:hanging="180"/>
      </w:pPr>
    </w:lvl>
    <w:lvl w:ilvl="6" w:tplc="0409000F" w:tentative="1">
      <w:start w:val="1"/>
      <w:numFmt w:val="decimal"/>
      <w:lvlText w:val="%7."/>
      <w:lvlJc w:val="left"/>
      <w:pPr>
        <w:ind w:left="5540" w:hanging="360"/>
      </w:pPr>
    </w:lvl>
    <w:lvl w:ilvl="7" w:tplc="04090019" w:tentative="1">
      <w:start w:val="1"/>
      <w:numFmt w:val="lowerLetter"/>
      <w:lvlText w:val="%8."/>
      <w:lvlJc w:val="left"/>
      <w:pPr>
        <w:ind w:left="6260" w:hanging="360"/>
      </w:pPr>
    </w:lvl>
    <w:lvl w:ilvl="8" w:tplc="040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" w15:restartNumberingAfterBreak="0">
    <w:nsid w:val="41395D81"/>
    <w:multiLevelType w:val="hybridMultilevel"/>
    <w:tmpl w:val="613CB2B4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" w15:restartNumberingAfterBreak="0">
    <w:nsid w:val="54F929A8"/>
    <w:multiLevelType w:val="hybridMultilevel"/>
    <w:tmpl w:val="856AC5D8"/>
    <w:lvl w:ilvl="0" w:tplc="FF6C8DD4">
      <w:start w:val="1"/>
      <w:numFmt w:val="upperLetter"/>
      <w:lvlText w:val="%1."/>
      <w:lvlJc w:val="left"/>
      <w:pPr>
        <w:ind w:left="1080" w:hanging="720"/>
      </w:pPr>
      <w:rPr>
        <w:rFonts w:eastAsia="Times New Roman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C129AA"/>
    <w:multiLevelType w:val="hybridMultilevel"/>
    <w:tmpl w:val="18A61FC4"/>
    <w:lvl w:ilvl="0" w:tplc="F0720F8A">
      <w:start w:val="1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z w:val="24"/>
        <w:szCs w:val="24"/>
      </w:rPr>
    </w:lvl>
    <w:lvl w:ilvl="1" w:tplc="7A54462E">
      <w:start w:val="1"/>
      <w:numFmt w:val="upperLetter"/>
      <w:lvlText w:val="%2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B3262FBE">
      <w:start w:val="1"/>
      <w:numFmt w:val="bullet"/>
      <w:lvlText w:val=""/>
      <w:lvlJc w:val="left"/>
      <w:pPr>
        <w:ind w:left="1579" w:hanging="452"/>
      </w:pPr>
      <w:rPr>
        <w:rFonts w:ascii="Symbol" w:eastAsia="Symbol" w:hAnsi="Symbol" w:hint="default"/>
        <w:w w:val="99"/>
        <w:sz w:val="20"/>
        <w:szCs w:val="20"/>
      </w:rPr>
    </w:lvl>
    <w:lvl w:ilvl="3" w:tplc="FA8ED0D0">
      <w:start w:val="1"/>
      <w:numFmt w:val="bullet"/>
      <w:lvlText w:val="•"/>
      <w:lvlJc w:val="left"/>
      <w:pPr>
        <w:ind w:left="2587" w:hanging="452"/>
      </w:pPr>
      <w:rPr>
        <w:rFonts w:hint="default"/>
      </w:rPr>
    </w:lvl>
    <w:lvl w:ilvl="4" w:tplc="58C29A3A">
      <w:start w:val="1"/>
      <w:numFmt w:val="bullet"/>
      <w:lvlText w:val="•"/>
      <w:lvlJc w:val="left"/>
      <w:pPr>
        <w:ind w:left="3594" w:hanging="452"/>
      </w:pPr>
      <w:rPr>
        <w:rFonts w:hint="default"/>
      </w:rPr>
    </w:lvl>
    <w:lvl w:ilvl="5" w:tplc="41A60720">
      <w:start w:val="1"/>
      <w:numFmt w:val="bullet"/>
      <w:lvlText w:val="•"/>
      <w:lvlJc w:val="left"/>
      <w:pPr>
        <w:ind w:left="4602" w:hanging="452"/>
      </w:pPr>
      <w:rPr>
        <w:rFonts w:hint="default"/>
      </w:rPr>
    </w:lvl>
    <w:lvl w:ilvl="6" w:tplc="C5D03A9C">
      <w:start w:val="1"/>
      <w:numFmt w:val="bullet"/>
      <w:lvlText w:val="•"/>
      <w:lvlJc w:val="left"/>
      <w:pPr>
        <w:ind w:left="5609" w:hanging="452"/>
      </w:pPr>
      <w:rPr>
        <w:rFonts w:hint="default"/>
      </w:rPr>
    </w:lvl>
    <w:lvl w:ilvl="7" w:tplc="DA601268">
      <w:start w:val="1"/>
      <w:numFmt w:val="bullet"/>
      <w:lvlText w:val="•"/>
      <w:lvlJc w:val="left"/>
      <w:pPr>
        <w:ind w:left="6617" w:hanging="452"/>
      </w:pPr>
      <w:rPr>
        <w:rFonts w:hint="default"/>
      </w:rPr>
    </w:lvl>
    <w:lvl w:ilvl="8" w:tplc="9BD254CC">
      <w:start w:val="1"/>
      <w:numFmt w:val="bullet"/>
      <w:lvlText w:val="•"/>
      <w:lvlJc w:val="left"/>
      <w:pPr>
        <w:ind w:left="7624" w:hanging="452"/>
      </w:pPr>
      <w:rPr>
        <w:rFonts w:hint="default"/>
      </w:rPr>
    </w:lvl>
  </w:abstractNum>
  <w:abstractNum w:abstractNumId="4" w15:restartNumberingAfterBreak="0">
    <w:nsid w:val="703E5A57"/>
    <w:multiLevelType w:val="hybridMultilevel"/>
    <w:tmpl w:val="BA84F1CC"/>
    <w:lvl w:ilvl="0" w:tplc="3E78CD7C">
      <w:start w:val="3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B8B"/>
    <w:rsid w:val="000F47C1"/>
    <w:rsid w:val="001D6F5B"/>
    <w:rsid w:val="00210EFB"/>
    <w:rsid w:val="00317970"/>
    <w:rsid w:val="00343788"/>
    <w:rsid w:val="0039442A"/>
    <w:rsid w:val="003B4BF4"/>
    <w:rsid w:val="003E76D6"/>
    <w:rsid w:val="003F1A71"/>
    <w:rsid w:val="0048724D"/>
    <w:rsid w:val="004A492E"/>
    <w:rsid w:val="00501752"/>
    <w:rsid w:val="00527E8B"/>
    <w:rsid w:val="006E56A6"/>
    <w:rsid w:val="00720414"/>
    <w:rsid w:val="00777998"/>
    <w:rsid w:val="008D0606"/>
    <w:rsid w:val="0097476E"/>
    <w:rsid w:val="00975036"/>
    <w:rsid w:val="00986E18"/>
    <w:rsid w:val="009A7283"/>
    <w:rsid w:val="00B42FF4"/>
    <w:rsid w:val="00B6408A"/>
    <w:rsid w:val="00C14072"/>
    <w:rsid w:val="00C96419"/>
    <w:rsid w:val="00D3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BFE26"/>
  <w15:chartTrackingRefBased/>
  <w15:docId w15:val="{F6BBAB7A-CCBC-4BED-961C-26A18181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B8B"/>
  </w:style>
  <w:style w:type="paragraph" w:styleId="Heading1">
    <w:name w:val="heading 1"/>
    <w:basedOn w:val="Normal"/>
    <w:link w:val="Heading1Char"/>
    <w:uiPriority w:val="1"/>
    <w:qFormat/>
    <w:rsid w:val="00D36B8B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36B8B"/>
    <w:rPr>
      <w:rFonts w:ascii="Arial" w:eastAsia="Arial" w:hAnsi="Arial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D36B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6B8B"/>
  </w:style>
  <w:style w:type="paragraph" w:styleId="Footer">
    <w:name w:val="footer"/>
    <w:basedOn w:val="Normal"/>
    <w:link w:val="FooterChar"/>
    <w:uiPriority w:val="99"/>
    <w:unhideWhenUsed/>
    <w:rsid w:val="00D36B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B8B"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D36B8B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D36B8B"/>
    <w:pPr>
      <w:jc w:val="both"/>
    </w:pPr>
    <w:rPr>
      <w:rFonts w:ascii="Arial" w:eastAsia="Times New Roman" w:hAnsi="Arial" w:cs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36B8B"/>
    <w:rPr>
      <w:rFonts w:ascii="Arial" w:eastAsia="Times New Roman" w:hAnsi="Arial" w:cs="Times New Roman"/>
      <w:sz w:val="20"/>
      <w:szCs w:val="24"/>
    </w:rPr>
  </w:style>
  <w:style w:type="paragraph" w:customStyle="1" w:styleId="PMNormal">
    <w:name w:val="PM Normal"/>
    <w:basedOn w:val="Normal"/>
    <w:rsid w:val="00D36B8B"/>
    <w:pPr>
      <w:keepLines/>
      <w:suppressAutoHyphens/>
      <w:spacing w:before="240"/>
      <w:jc w:val="both"/>
    </w:pPr>
    <w:rPr>
      <w:rFonts w:ascii="Arial Narrow" w:eastAsia="Times New Roman" w:hAnsi="Arial Narrow" w:cs="Times New Roman"/>
      <w:sz w:val="20"/>
      <w:szCs w:val="24"/>
      <w:lang w:val="es-PR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B42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4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ANEQXYWM5PSU-411-18</_dlc_DocId>
    <_dlc_DocIdUrl xmlns="52ebaa95-055a-40f0-9bd5-856e088a933c">
      <Url>http://intraedu.dde.pr/_layouts/DocIdRedir.aspx?ID=ANEQXYWM5PSU-411-18</Url>
      <Description>ANEQXYWM5PSU-411-18</Description>
    </_dlc_DocIdUrl>
  </documentManagement>
</p:properties>
</file>

<file path=customXml/itemProps1.xml><?xml version="1.0" encoding="utf-8"?>
<ds:datastoreItem xmlns:ds="http://schemas.openxmlformats.org/officeDocument/2006/customXml" ds:itemID="{0E1A68E2-ABDC-4FF9-8DFD-F5FABAA0B29E}"/>
</file>

<file path=customXml/itemProps2.xml><?xml version="1.0" encoding="utf-8"?>
<ds:datastoreItem xmlns:ds="http://schemas.openxmlformats.org/officeDocument/2006/customXml" ds:itemID="{987BC967-C850-411E-BF13-B61616F3BC2A}"/>
</file>

<file path=customXml/itemProps3.xml><?xml version="1.0" encoding="utf-8"?>
<ds:datastoreItem xmlns:ds="http://schemas.openxmlformats.org/officeDocument/2006/customXml" ds:itemID="{8807972A-A743-4716-8C27-FC7DE3557330}"/>
</file>

<file path=customXml/itemProps4.xml><?xml version="1.0" encoding="utf-8"?>
<ds:datastoreItem xmlns:ds="http://schemas.openxmlformats.org/officeDocument/2006/customXml" ds:itemID="{DB3AFA00-279C-46FF-ADDF-ECF790342D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6</cp:revision>
  <dcterms:created xsi:type="dcterms:W3CDTF">2021-03-04T20:37:00Z</dcterms:created>
  <dcterms:modified xsi:type="dcterms:W3CDTF">2021-03-04T21:17:00Z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30fd3f2e-6552-4cdd-8dc1-2360a406ed26</vt:lpwstr>
  </property>
</Properties>
</file>