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D01A7" w14:textId="099D074E" w:rsidR="005A501C" w:rsidRPr="009A1571" w:rsidRDefault="00017193" w:rsidP="00017193">
      <w:pPr>
        <w:jc w:val="center"/>
        <w:rPr>
          <w:rFonts w:ascii="Arial" w:hAnsi="Arial" w:cs="Arial"/>
          <w:b/>
          <w:sz w:val="24"/>
          <w:szCs w:val="24"/>
        </w:rPr>
      </w:pPr>
      <w:r w:rsidRPr="009A1571">
        <w:rPr>
          <w:rFonts w:ascii="Arial" w:hAnsi="Arial" w:cs="Arial"/>
          <w:b/>
          <w:sz w:val="24"/>
          <w:szCs w:val="24"/>
        </w:rPr>
        <w:t xml:space="preserve">SOLICITUD DE PROPUESTA (SDP) </w:t>
      </w:r>
      <w:r w:rsidR="00C5540B" w:rsidRPr="009A1571">
        <w:rPr>
          <w:rFonts w:ascii="Arial" w:hAnsi="Arial" w:cs="Arial"/>
          <w:b/>
          <w:sz w:val="24"/>
          <w:szCs w:val="24"/>
        </w:rPr>
        <w:t>N</w:t>
      </w:r>
      <w:r w:rsidR="00C5540B" w:rsidRPr="00B12D2E">
        <w:rPr>
          <w:rFonts w:ascii="Arial" w:hAnsi="Arial" w:cs="Arial"/>
          <w:b/>
          <w:caps/>
          <w:sz w:val="24"/>
          <w:szCs w:val="24"/>
        </w:rPr>
        <w:t>ú</w:t>
      </w:r>
      <w:r w:rsidR="00C5540B" w:rsidRPr="009A1571">
        <w:rPr>
          <w:rFonts w:ascii="Arial" w:hAnsi="Arial" w:cs="Arial"/>
          <w:b/>
          <w:sz w:val="24"/>
          <w:szCs w:val="24"/>
        </w:rPr>
        <w:t>M</w:t>
      </w:r>
      <w:r w:rsidRPr="009A1571">
        <w:rPr>
          <w:rFonts w:ascii="Arial" w:hAnsi="Arial" w:cs="Arial"/>
          <w:b/>
          <w:sz w:val="24"/>
          <w:szCs w:val="24"/>
        </w:rPr>
        <w:t>:</w:t>
      </w:r>
    </w:p>
    <w:p w14:paraId="14AFFF47" w14:textId="682DEB96" w:rsidR="00017193" w:rsidRPr="009A1571" w:rsidRDefault="00017193" w:rsidP="00017193">
      <w:pPr>
        <w:jc w:val="center"/>
        <w:rPr>
          <w:rFonts w:ascii="Arial" w:hAnsi="Arial" w:cs="Arial"/>
          <w:b/>
          <w:sz w:val="24"/>
          <w:szCs w:val="24"/>
        </w:rPr>
      </w:pPr>
      <w:r w:rsidRPr="009A1571">
        <w:rPr>
          <w:rFonts w:ascii="Arial" w:hAnsi="Arial" w:cs="Arial"/>
          <w:b/>
          <w:sz w:val="24"/>
          <w:szCs w:val="24"/>
        </w:rPr>
        <w:t>PRDE-SAA-2019</w:t>
      </w:r>
      <w:r w:rsidR="00C5540B" w:rsidRPr="009A1571">
        <w:rPr>
          <w:rFonts w:ascii="Arial" w:hAnsi="Arial" w:cs="Arial"/>
          <w:b/>
          <w:sz w:val="24"/>
          <w:szCs w:val="24"/>
        </w:rPr>
        <w:t>-</w:t>
      </w:r>
      <w:r w:rsidR="00C5540B">
        <w:rPr>
          <w:rFonts w:ascii="Arial" w:hAnsi="Arial" w:cs="Arial"/>
          <w:b/>
          <w:sz w:val="24"/>
          <w:szCs w:val="24"/>
        </w:rPr>
        <w:t>2020-002</w:t>
      </w:r>
    </w:p>
    <w:p w14:paraId="7A7712BE" w14:textId="7C1E9B4D" w:rsidR="00017193" w:rsidRPr="009A1571" w:rsidRDefault="009A1571" w:rsidP="00017193">
      <w:pPr>
        <w:jc w:val="center"/>
        <w:rPr>
          <w:rFonts w:ascii="Arial" w:hAnsi="Arial" w:cs="Arial"/>
          <w:b/>
          <w:sz w:val="24"/>
          <w:szCs w:val="24"/>
        </w:rPr>
      </w:pPr>
      <w:r w:rsidRPr="009A1571">
        <w:rPr>
          <w:rFonts w:ascii="Arial" w:hAnsi="Arial" w:cs="Arial"/>
          <w:b/>
          <w:sz w:val="24"/>
          <w:szCs w:val="24"/>
        </w:rPr>
        <w:t>AD</w:t>
      </w:r>
      <w:r>
        <w:rPr>
          <w:rFonts w:ascii="Arial" w:hAnsi="Arial" w:cs="Arial"/>
          <w:b/>
          <w:sz w:val="24"/>
          <w:szCs w:val="24"/>
        </w:rPr>
        <w:t>OPCI</w:t>
      </w:r>
      <w:r w:rsidRPr="009A1571">
        <w:rPr>
          <w:rFonts w:ascii="Arial" w:hAnsi="Arial" w:cs="Arial"/>
          <w:b/>
          <w:caps/>
          <w:sz w:val="24"/>
          <w:szCs w:val="24"/>
        </w:rPr>
        <w:t>ó</w:t>
      </w:r>
      <w:r>
        <w:rPr>
          <w:rFonts w:ascii="Arial" w:hAnsi="Arial" w:cs="Arial"/>
          <w:b/>
          <w:sz w:val="24"/>
          <w:szCs w:val="24"/>
        </w:rPr>
        <w:t>N</w:t>
      </w:r>
      <w:r w:rsidRPr="009A1571">
        <w:rPr>
          <w:rFonts w:ascii="Arial" w:hAnsi="Arial" w:cs="Arial"/>
          <w:b/>
          <w:sz w:val="24"/>
          <w:szCs w:val="24"/>
        </w:rPr>
        <w:t xml:space="preserve"> DE LIBROS IMPRESOS Y PROGRAMADOS DE LIBROS DIGITALES PARA LA B</w:t>
      </w:r>
      <w:r w:rsidRPr="009A1571">
        <w:rPr>
          <w:rFonts w:ascii="Arial" w:hAnsi="Arial" w:cs="Arial"/>
          <w:b/>
          <w:caps/>
          <w:sz w:val="24"/>
          <w:szCs w:val="24"/>
        </w:rPr>
        <w:t>ú</w:t>
      </w:r>
      <w:r w:rsidRPr="009A1571">
        <w:rPr>
          <w:rFonts w:ascii="Arial" w:hAnsi="Arial" w:cs="Arial"/>
          <w:b/>
          <w:sz w:val="24"/>
          <w:szCs w:val="24"/>
        </w:rPr>
        <w:t>SQUEDA DE INFORMACI</w:t>
      </w:r>
      <w:r w:rsidRPr="009A1571">
        <w:rPr>
          <w:rFonts w:ascii="Arial" w:hAnsi="Arial" w:cs="Arial"/>
          <w:b/>
          <w:caps/>
          <w:sz w:val="24"/>
          <w:szCs w:val="24"/>
        </w:rPr>
        <w:t>ó</w:t>
      </w:r>
      <w:r w:rsidRPr="009A1571">
        <w:rPr>
          <w:rFonts w:ascii="Arial" w:hAnsi="Arial" w:cs="Arial"/>
          <w:b/>
          <w:sz w:val="24"/>
          <w:szCs w:val="24"/>
        </w:rPr>
        <w:t>N Y EL DISFRUTE DE LA LECTURA</w:t>
      </w:r>
    </w:p>
    <w:p w14:paraId="68CC050B" w14:textId="77777777" w:rsidR="00017193" w:rsidRDefault="00017193" w:rsidP="00017193">
      <w:pPr>
        <w:jc w:val="both"/>
      </w:pPr>
    </w:p>
    <w:p w14:paraId="42C61A46" w14:textId="1B3D1D32" w:rsidR="00017193" w:rsidRPr="009A1571" w:rsidRDefault="009A1571" w:rsidP="00017193">
      <w:pPr>
        <w:pStyle w:val="ListParagraph"/>
        <w:numPr>
          <w:ilvl w:val="0"/>
          <w:numId w:val="1"/>
        </w:numPr>
        <w:jc w:val="both"/>
        <w:rPr>
          <w:rFonts w:ascii="Arial" w:hAnsi="Arial" w:cs="Arial"/>
          <w:b/>
          <w:sz w:val="24"/>
          <w:szCs w:val="24"/>
        </w:rPr>
      </w:pPr>
      <w:r w:rsidRPr="009A1571">
        <w:rPr>
          <w:rFonts w:ascii="Arial" w:hAnsi="Arial" w:cs="Arial"/>
          <w:b/>
          <w:sz w:val="24"/>
          <w:szCs w:val="24"/>
        </w:rPr>
        <w:t>INFORMACI</w:t>
      </w:r>
      <w:r w:rsidRPr="009A1571">
        <w:rPr>
          <w:rFonts w:ascii="Arial" w:hAnsi="Arial" w:cs="Arial"/>
          <w:b/>
          <w:caps/>
          <w:sz w:val="24"/>
          <w:szCs w:val="24"/>
        </w:rPr>
        <w:t>ó</w:t>
      </w:r>
      <w:r w:rsidRPr="009A1571">
        <w:rPr>
          <w:rFonts w:ascii="Arial" w:hAnsi="Arial" w:cs="Arial"/>
          <w:b/>
          <w:sz w:val="24"/>
          <w:szCs w:val="24"/>
        </w:rPr>
        <w:t>N</w:t>
      </w:r>
      <w:r w:rsidR="00017193" w:rsidRPr="009A1571">
        <w:rPr>
          <w:rFonts w:ascii="Arial" w:hAnsi="Arial" w:cs="Arial"/>
          <w:b/>
          <w:sz w:val="24"/>
          <w:szCs w:val="24"/>
        </w:rPr>
        <w:t xml:space="preserve"> GENERAL</w:t>
      </w:r>
    </w:p>
    <w:p w14:paraId="7D803603" w14:textId="1709BAE3" w:rsidR="00017193" w:rsidRDefault="00017193" w:rsidP="005706F7">
      <w:pPr>
        <w:jc w:val="both"/>
        <w:rPr>
          <w:rFonts w:ascii="Arial" w:hAnsi="Arial" w:cs="Arial"/>
          <w:sz w:val="24"/>
          <w:szCs w:val="24"/>
        </w:rPr>
      </w:pPr>
      <w:r>
        <w:rPr>
          <w:rFonts w:ascii="Arial" w:hAnsi="Arial" w:cs="Arial"/>
          <w:sz w:val="24"/>
          <w:szCs w:val="24"/>
        </w:rPr>
        <w:t xml:space="preserve">El Departamento de Educación </w:t>
      </w:r>
      <w:r w:rsidR="009A1571">
        <w:rPr>
          <w:rFonts w:ascii="Arial" w:hAnsi="Arial" w:cs="Arial"/>
          <w:sz w:val="24"/>
          <w:szCs w:val="24"/>
        </w:rPr>
        <w:t xml:space="preserve">de Puerto Rico </w:t>
      </w:r>
      <w:r>
        <w:rPr>
          <w:rFonts w:ascii="Arial" w:hAnsi="Arial" w:cs="Arial"/>
          <w:sz w:val="24"/>
          <w:szCs w:val="24"/>
        </w:rPr>
        <w:t>(</w:t>
      </w:r>
      <w:r w:rsidR="009A1571">
        <w:rPr>
          <w:rFonts w:ascii="Arial" w:hAnsi="Arial" w:cs="Arial"/>
          <w:sz w:val="24"/>
          <w:szCs w:val="24"/>
        </w:rPr>
        <w:t>DEPR</w:t>
      </w:r>
      <w:r>
        <w:rPr>
          <w:rFonts w:ascii="Arial" w:hAnsi="Arial" w:cs="Arial"/>
          <w:sz w:val="24"/>
          <w:szCs w:val="24"/>
        </w:rPr>
        <w:t xml:space="preserve">), la agencia del Gobierno de Puerto Rico </w:t>
      </w:r>
      <w:r w:rsidR="005706F7">
        <w:rPr>
          <w:rFonts w:ascii="Arial" w:hAnsi="Arial" w:cs="Arial"/>
          <w:sz w:val="24"/>
          <w:szCs w:val="24"/>
        </w:rPr>
        <w:t xml:space="preserve">responsable </w:t>
      </w:r>
      <w:r>
        <w:rPr>
          <w:rFonts w:ascii="Arial" w:hAnsi="Arial" w:cs="Arial"/>
          <w:sz w:val="24"/>
          <w:szCs w:val="24"/>
        </w:rPr>
        <w:t>de manejar el sistema p</w:t>
      </w:r>
      <w:r w:rsidR="005706F7">
        <w:rPr>
          <w:rFonts w:ascii="Arial" w:hAnsi="Arial" w:cs="Arial"/>
          <w:sz w:val="24"/>
          <w:szCs w:val="24"/>
        </w:rPr>
        <w:t>úblico de enseñanza de Puerto Rico y su currículo, está llevando a</w:t>
      </w:r>
      <w:r w:rsidR="009A1571">
        <w:rPr>
          <w:rFonts w:ascii="Arial" w:hAnsi="Arial" w:cs="Arial"/>
          <w:sz w:val="24"/>
          <w:szCs w:val="24"/>
        </w:rPr>
        <w:t xml:space="preserve"> cabo un proceso de adopción de libros impresos y de programados de libros digitales para la búsqueda de información y el disfrute de la lectura</w:t>
      </w:r>
      <w:r w:rsidR="005706F7">
        <w:rPr>
          <w:rFonts w:ascii="Arial" w:hAnsi="Arial" w:cs="Arial"/>
          <w:sz w:val="24"/>
          <w:szCs w:val="24"/>
        </w:rPr>
        <w:t xml:space="preserve">. </w:t>
      </w:r>
      <w:r w:rsidR="00C5540B">
        <w:rPr>
          <w:rFonts w:ascii="Arial" w:hAnsi="Arial" w:cs="Arial"/>
          <w:sz w:val="24"/>
          <w:szCs w:val="24"/>
        </w:rPr>
        <w:t xml:space="preserve"> </w:t>
      </w:r>
      <w:r w:rsidR="00D360B9">
        <w:rPr>
          <w:rFonts w:ascii="Arial" w:hAnsi="Arial" w:cs="Arial"/>
          <w:sz w:val="24"/>
          <w:szCs w:val="24"/>
        </w:rPr>
        <w:t xml:space="preserve">Esta </w:t>
      </w:r>
      <w:r w:rsidR="00C90475">
        <w:rPr>
          <w:rFonts w:ascii="Arial" w:hAnsi="Arial" w:cs="Arial"/>
          <w:sz w:val="24"/>
          <w:szCs w:val="24"/>
        </w:rPr>
        <w:t xml:space="preserve">Solicitud de Propuesta (SDP) </w:t>
      </w:r>
      <w:r w:rsidR="00D360B9">
        <w:rPr>
          <w:rFonts w:ascii="Arial" w:hAnsi="Arial" w:cs="Arial"/>
          <w:sz w:val="24"/>
          <w:szCs w:val="24"/>
        </w:rPr>
        <w:t xml:space="preserve">se </w:t>
      </w:r>
      <w:r w:rsidR="00C90475">
        <w:rPr>
          <w:rFonts w:ascii="Arial" w:hAnsi="Arial" w:cs="Arial"/>
          <w:sz w:val="24"/>
          <w:szCs w:val="24"/>
        </w:rPr>
        <w:t>sufraga mediante fondos</w:t>
      </w:r>
      <w:r w:rsidR="00D360B9">
        <w:rPr>
          <w:rFonts w:ascii="Arial" w:hAnsi="Arial" w:cs="Arial"/>
          <w:sz w:val="24"/>
          <w:szCs w:val="24"/>
        </w:rPr>
        <w:t xml:space="preserve"> asignados por el programa de Ayuda Inmediata para Reiniciar Operaciones Escolares (</w:t>
      </w:r>
      <w:proofErr w:type="spellStart"/>
      <w:r w:rsidR="00D360B9" w:rsidRPr="00B12D2E">
        <w:rPr>
          <w:rFonts w:ascii="Arial" w:hAnsi="Arial" w:cs="Arial"/>
          <w:i/>
          <w:sz w:val="24"/>
          <w:szCs w:val="24"/>
        </w:rPr>
        <w:t>Restart</w:t>
      </w:r>
      <w:proofErr w:type="spellEnd"/>
      <w:r w:rsidR="00D360B9">
        <w:rPr>
          <w:rFonts w:ascii="Arial" w:hAnsi="Arial" w:cs="Arial"/>
          <w:sz w:val="24"/>
          <w:szCs w:val="24"/>
        </w:rPr>
        <w:t>)</w:t>
      </w:r>
      <w:r w:rsidR="00326FAE">
        <w:rPr>
          <w:rFonts w:ascii="Arial" w:hAnsi="Arial" w:cs="Arial"/>
          <w:sz w:val="24"/>
          <w:szCs w:val="24"/>
        </w:rPr>
        <w:t xml:space="preserve">, una asignación de fondos para responder a los desastres causados por los huracanes </w:t>
      </w:r>
      <w:r w:rsidR="00326FAE" w:rsidRPr="00B12D2E">
        <w:rPr>
          <w:rFonts w:ascii="Arial" w:hAnsi="Arial" w:cs="Arial"/>
          <w:i/>
          <w:sz w:val="24"/>
          <w:szCs w:val="24"/>
        </w:rPr>
        <w:t>Harvey</w:t>
      </w:r>
      <w:r w:rsidR="00326FAE">
        <w:rPr>
          <w:rFonts w:ascii="Arial" w:hAnsi="Arial" w:cs="Arial"/>
          <w:sz w:val="24"/>
          <w:szCs w:val="24"/>
        </w:rPr>
        <w:t>, Irma y María en varios estados y territorios de los Estados Unidos.  Dichos fondos fueron otorgados por el Gobierno Federal por virtud del “</w:t>
      </w:r>
      <w:proofErr w:type="spellStart"/>
      <w:r w:rsidR="00326FAE" w:rsidRPr="00B12D2E">
        <w:rPr>
          <w:rFonts w:ascii="Arial" w:hAnsi="Arial" w:cs="Arial"/>
          <w:i/>
          <w:sz w:val="24"/>
          <w:szCs w:val="24"/>
        </w:rPr>
        <w:t>Bipartisan</w:t>
      </w:r>
      <w:proofErr w:type="spellEnd"/>
      <w:r w:rsidR="00326FAE" w:rsidRPr="00B12D2E">
        <w:rPr>
          <w:rFonts w:ascii="Arial" w:hAnsi="Arial" w:cs="Arial"/>
          <w:i/>
          <w:sz w:val="24"/>
          <w:szCs w:val="24"/>
        </w:rPr>
        <w:t xml:space="preserve"> Budget </w:t>
      </w:r>
      <w:proofErr w:type="spellStart"/>
      <w:r w:rsidR="00326FAE" w:rsidRPr="00B12D2E">
        <w:rPr>
          <w:rFonts w:ascii="Arial" w:hAnsi="Arial" w:cs="Arial"/>
          <w:i/>
          <w:sz w:val="24"/>
          <w:szCs w:val="24"/>
        </w:rPr>
        <w:t>Act</w:t>
      </w:r>
      <w:r w:rsidR="00326FAE">
        <w:rPr>
          <w:rFonts w:ascii="Arial" w:hAnsi="Arial" w:cs="Arial"/>
          <w:sz w:val="24"/>
          <w:szCs w:val="24"/>
        </w:rPr>
        <w:t>”de</w:t>
      </w:r>
      <w:proofErr w:type="spellEnd"/>
      <w:r w:rsidR="00326FAE">
        <w:rPr>
          <w:rFonts w:ascii="Arial" w:hAnsi="Arial" w:cs="Arial"/>
          <w:sz w:val="24"/>
          <w:szCs w:val="24"/>
        </w:rPr>
        <w:t xml:space="preserve"> 2018, P. L. 115-123 (9 de febrero de 2018).  </w:t>
      </w:r>
      <w:r w:rsidR="005706F7">
        <w:rPr>
          <w:rFonts w:ascii="Arial" w:hAnsi="Arial" w:cs="Arial"/>
          <w:sz w:val="24"/>
          <w:szCs w:val="24"/>
        </w:rPr>
        <w:t>Por medio de es</w:t>
      </w:r>
      <w:r w:rsidR="009A1571">
        <w:rPr>
          <w:rFonts w:ascii="Arial" w:hAnsi="Arial" w:cs="Arial"/>
          <w:sz w:val="24"/>
          <w:szCs w:val="24"/>
        </w:rPr>
        <w:t>ta</w:t>
      </w:r>
      <w:r w:rsidR="005706F7">
        <w:rPr>
          <w:rFonts w:ascii="Arial" w:hAnsi="Arial" w:cs="Arial"/>
          <w:sz w:val="24"/>
          <w:szCs w:val="24"/>
        </w:rPr>
        <w:t xml:space="preserve"> SDP</w:t>
      </w:r>
      <w:r w:rsidR="00C5540B">
        <w:rPr>
          <w:rFonts w:ascii="Arial" w:hAnsi="Arial" w:cs="Arial"/>
          <w:sz w:val="24"/>
          <w:szCs w:val="24"/>
        </w:rPr>
        <w:t>,</w:t>
      </w:r>
      <w:r w:rsidR="009A1571">
        <w:rPr>
          <w:rFonts w:ascii="Arial" w:hAnsi="Arial" w:cs="Arial"/>
          <w:sz w:val="24"/>
          <w:szCs w:val="24"/>
        </w:rPr>
        <w:t xml:space="preserve"> </w:t>
      </w:r>
      <w:r w:rsidR="005706F7">
        <w:rPr>
          <w:rFonts w:ascii="Arial" w:hAnsi="Arial" w:cs="Arial"/>
          <w:sz w:val="24"/>
          <w:szCs w:val="24"/>
        </w:rPr>
        <w:t>el DEPR solicita a tod</w:t>
      </w:r>
      <w:r w:rsidR="006A195B">
        <w:rPr>
          <w:rFonts w:ascii="Arial" w:hAnsi="Arial" w:cs="Arial"/>
          <w:sz w:val="24"/>
          <w:szCs w:val="24"/>
        </w:rPr>
        <w:t>a</w:t>
      </w:r>
      <w:r w:rsidR="005706F7">
        <w:rPr>
          <w:rFonts w:ascii="Arial" w:hAnsi="Arial" w:cs="Arial"/>
          <w:sz w:val="24"/>
          <w:szCs w:val="24"/>
        </w:rPr>
        <w:t xml:space="preserve">s las casas editoras, distribuidores y proveedores </w:t>
      </w:r>
      <w:r w:rsidR="006A195B">
        <w:rPr>
          <w:rFonts w:ascii="Arial" w:hAnsi="Arial" w:cs="Arial"/>
          <w:sz w:val="24"/>
          <w:szCs w:val="24"/>
        </w:rPr>
        <w:t>y</w:t>
      </w:r>
      <w:r w:rsidR="005706F7">
        <w:rPr>
          <w:rFonts w:ascii="Arial" w:hAnsi="Arial" w:cs="Arial"/>
          <w:sz w:val="24"/>
          <w:szCs w:val="24"/>
        </w:rPr>
        <w:t xml:space="preserve"> suplidores de libros </w:t>
      </w:r>
      <w:r w:rsidR="008827F8">
        <w:rPr>
          <w:rFonts w:ascii="Arial" w:hAnsi="Arial" w:cs="Arial"/>
          <w:sz w:val="24"/>
          <w:szCs w:val="24"/>
        </w:rPr>
        <w:t xml:space="preserve">(de ahora en adelante llamados Proponentes) a someter propuestas </w:t>
      </w:r>
      <w:r w:rsidR="00100A73">
        <w:rPr>
          <w:rFonts w:ascii="Arial" w:hAnsi="Arial" w:cs="Arial"/>
          <w:sz w:val="24"/>
          <w:szCs w:val="24"/>
        </w:rPr>
        <w:t>de los libros</w:t>
      </w:r>
      <w:r w:rsidR="008827F8">
        <w:rPr>
          <w:rFonts w:ascii="Arial" w:hAnsi="Arial" w:cs="Arial"/>
          <w:sz w:val="24"/>
          <w:szCs w:val="24"/>
        </w:rPr>
        <w:t xml:space="preserve"> </w:t>
      </w:r>
      <w:r w:rsidR="009A1571">
        <w:rPr>
          <w:rFonts w:ascii="Arial" w:hAnsi="Arial" w:cs="Arial"/>
          <w:sz w:val="24"/>
          <w:szCs w:val="24"/>
        </w:rPr>
        <w:t>impresos y de programados de libros digitales</w:t>
      </w:r>
      <w:r w:rsidR="008827F8">
        <w:rPr>
          <w:rFonts w:ascii="Arial" w:hAnsi="Arial" w:cs="Arial"/>
          <w:sz w:val="24"/>
          <w:szCs w:val="24"/>
        </w:rPr>
        <w:t xml:space="preserve"> </w:t>
      </w:r>
      <w:r w:rsidR="00100A73">
        <w:rPr>
          <w:rFonts w:ascii="Arial" w:hAnsi="Arial" w:cs="Arial"/>
          <w:sz w:val="24"/>
          <w:szCs w:val="24"/>
        </w:rPr>
        <w:t xml:space="preserve">para que sean adoptados por el DEPR en </w:t>
      </w:r>
      <w:r w:rsidR="00360580">
        <w:rPr>
          <w:rFonts w:ascii="Arial" w:hAnsi="Arial" w:cs="Arial"/>
          <w:sz w:val="24"/>
          <w:szCs w:val="24"/>
        </w:rPr>
        <w:t>la lista</w:t>
      </w:r>
      <w:r w:rsidR="00100A73">
        <w:rPr>
          <w:rFonts w:ascii="Arial" w:hAnsi="Arial" w:cs="Arial"/>
          <w:sz w:val="24"/>
          <w:szCs w:val="24"/>
        </w:rPr>
        <w:t xml:space="preserve"> de textos y materi</w:t>
      </w:r>
      <w:r w:rsidR="00360580">
        <w:rPr>
          <w:rFonts w:ascii="Arial" w:hAnsi="Arial" w:cs="Arial"/>
          <w:sz w:val="24"/>
          <w:szCs w:val="24"/>
        </w:rPr>
        <w:t>ales instruccionales aprobados</w:t>
      </w:r>
      <w:r w:rsidR="00100A73">
        <w:rPr>
          <w:rFonts w:ascii="Arial" w:hAnsi="Arial" w:cs="Arial"/>
          <w:sz w:val="24"/>
          <w:szCs w:val="24"/>
        </w:rPr>
        <w:t xml:space="preserve"> que pueden ser adquiridos</w:t>
      </w:r>
      <w:r w:rsidR="00360580">
        <w:rPr>
          <w:rFonts w:ascii="Arial" w:hAnsi="Arial" w:cs="Arial"/>
          <w:sz w:val="24"/>
          <w:szCs w:val="24"/>
        </w:rPr>
        <w:t>.</w:t>
      </w:r>
      <w:r w:rsidR="00100A73">
        <w:rPr>
          <w:rFonts w:ascii="Arial" w:hAnsi="Arial" w:cs="Arial"/>
          <w:sz w:val="24"/>
          <w:szCs w:val="24"/>
        </w:rPr>
        <w:t xml:space="preserve"> </w:t>
      </w:r>
    </w:p>
    <w:p w14:paraId="5D67DDC9" w14:textId="6B535EEB" w:rsidR="00360580" w:rsidRDefault="00360580" w:rsidP="00360580">
      <w:pPr>
        <w:pStyle w:val="ListParagraph"/>
        <w:numPr>
          <w:ilvl w:val="0"/>
          <w:numId w:val="2"/>
        </w:numPr>
        <w:jc w:val="both"/>
        <w:rPr>
          <w:rFonts w:ascii="Arial" w:hAnsi="Arial" w:cs="Arial"/>
          <w:sz w:val="24"/>
          <w:szCs w:val="24"/>
        </w:rPr>
      </w:pPr>
      <w:r>
        <w:rPr>
          <w:rFonts w:ascii="Arial" w:hAnsi="Arial" w:cs="Arial"/>
          <w:sz w:val="24"/>
          <w:szCs w:val="24"/>
        </w:rPr>
        <w:t xml:space="preserve">Los </w:t>
      </w:r>
      <w:r w:rsidR="006A195B">
        <w:rPr>
          <w:rFonts w:ascii="Arial" w:hAnsi="Arial" w:cs="Arial"/>
          <w:sz w:val="24"/>
          <w:szCs w:val="24"/>
        </w:rPr>
        <w:t>p</w:t>
      </w:r>
      <w:r>
        <w:rPr>
          <w:rFonts w:ascii="Arial" w:hAnsi="Arial" w:cs="Arial"/>
          <w:sz w:val="24"/>
          <w:szCs w:val="24"/>
        </w:rPr>
        <w:t>roponentes pueden someter propuestas para una o más de las áreas y niveles:</w:t>
      </w:r>
    </w:p>
    <w:p w14:paraId="72FA0760" w14:textId="786D5002" w:rsidR="00360580" w:rsidRDefault="00360580" w:rsidP="00360580">
      <w:pPr>
        <w:pStyle w:val="ListParagraph"/>
        <w:numPr>
          <w:ilvl w:val="0"/>
          <w:numId w:val="16"/>
        </w:numPr>
        <w:jc w:val="both"/>
        <w:rPr>
          <w:rFonts w:ascii="Arial" w:hAnsi="Arial" w:cs="Arial"/>
          <w:sz w:val="24"/>
          <w:szCs w:val="24"/>
        </w:rPr>
      </w:pPr>
      <w:r>
        <w:rPr>
          <w:rFonts w:ascii="Arial" w:hAnsi="Arial" w:cs="Arial"/>
          <w:sz w:val="24"/>
          <w:szCs w:val="24"/>
        </w:rPr>
        <w:t xml:space="preserve">Libros de referencia </w:t>
      </w:r>
      <w:r w:rsidR="00A577BF">
        <w:rPr>
          <w:rFonts w:ascii="Arial" w:hAnsi="Arial" w:cs="Arial"/>
          <w:sz w:val="24"/>
          <w:szCs w:val="24"/>
        </w:rPr>
        <w:t>(impresos y digital</w:t>
      </w:r>
      <w:r w:rsidR="006A195B">
        <w:rPr>
          <w:rFonts w:ascii="Arial" w:hAnsi="Arial" w:cs="Arial"/>
          <w:sz w:val="24"/>
          <w:szCs w:val="24"/>
        </w:rPr>
        <w:t>es</w:t>
      </w:r>
      <w:r w:rsidR="00A577BF">
        <w:rPr>
          <w:rFonts w:ascii="Arial" w:hAnsi="Arial" w:cs="Arial"/>
          <w:sz w:val="24"/>
          <w:szCs w:val="24"/>
        </w:rPr>
        <w:t>) para los niveles de PK a 8.</w:t>
      </w:r>
      <w:r w:rsidR="00A577BF" w:rsidRPr="00A577BF">
        <w:rPr>
          <w:rFonts w:ascii="Arial" w:hAnsi="Arial" w:cs="Arial"/>
          <w:sz w:val="24"/>
          <w:szCs w:val="24"/>
          <w:vertAlign w:val="superscript"/>
        </w:rPr>
        <w:t>vo</w:t>
      </w:r>
      <w:r w:rsidR="00A577BF">
        <w:rPr>
          <w:rFonts w:ascii="Arial" w:hAnsi="Arial" w:cs="Arial"/>
          <w:sz w:val="24"/>
          <w:szCs w:val="24"/>
        </w:rPr>
        <w:t xml:space="preserve"> y de 9.</w:t>
      </w:r>
      <w:r w:rsidR="00A577BF" w:rsidRPr="00A577BF">
        <w:rPr>
          <w:rFonts w:ascii="Arial" w:hAnsi="Arial" w:cs="Arial"/>
          <w:sz w:val="24"/>
          <w:szCs w:val="24"/>
          <w:vertAlign w:val="superscript"/>
        </w:rPr>
        <w:t>no</w:t>
      </w:r>
      <w:r w:rsidR="00A577BF">
        <w:rPr>
          <w:rFonts w:ascii="Arial" w:hAnsi="Arial" w:cs="Arial"/>
          <w:sz w:val="24"/>
          <w:szCs w:val="24"/>
        </w:rPr>
        <w:t xml:space="preserve"> a 12.</w:t>
      </w:r>
      <w:r w:rsidR="00A577BF" w:rsidRPr="00A577BF">
        <w:rPr>
          <w:rFonts w:ascii="Arial" w:hAnsi="Arial" w:cs="Arial"/>
          <w:sz w:val="24"/>
          <w:szCs w:val="24"/>
          <w:vertAlign w:val="superscript"/>
        </w:rPr>
        <w:t>mo</w:t>
      </w:r>
      <w:r>
        <w:rPr>
          <w:rFonts w:ascii="Arial" w:hAnsi="Arial" w:cs="Arial"/>
          <w:sz w:val="24"/>
          <w:szCs w:val="24"/>
        </w:rPr>
        <w:t>:</w:t>
      </w:r>
    </w:p>
    <w:p w14:paraId="52BDE8FD" w14:textId="5B0CB019" w:rsidR="00A577BF" w:rsidRDefault="00A577BF" w:rsidP="00360580">
      <w:pPr>
        <w:pStyle w:val="ListParagraph"/>
        <w:numPr>
          <w:ilvl w:val="1"/>
          <w:numId w:val="16"/>
        </w:numPr>
        <w:jc w:val="both"/>
        <w:rPr>
          <w:rFonts w:ascii="Arial" w:hAnsi="Arial" w:cs="Arial"/>
          <w:sz w:val="24"/>
          <w:szCs w:val="24"/>
        </w:rPr>
      </w:pPr>
      <w:r>
        <w:rPr>
          <w:rFonts w:ascii="Arial" w:hAnsi="Arial" w:cs="Arial"/>
          <w:sz w:val="24"/>
          <w:szCs w:val="24"/>
        </w:rPr>
        <w:t>Diccionarios</w:t>
      </w:r>
      <w:r w:rsidR="00FF7319">
        <w:rPr>
          <w:rFonts w:ascii="Arial" w:hAnsi="Arial" w:cs="Arial"/>
          <w:sz w:val="24"/>
          <w:szCs w:val="24"/>
        </w:rPr>
        <w:t xml:space="preserve"> (español e inglés)</w:t>
      </w:r>
    </w:p>
    <w:p w14:paraId="47DBA2D6" w14:textId="0D31FCA8" w:rsidR="00A577BF" w:rsidRDefault="00A577BF" w:rsidP="00360580">
      <w:pPr>
        <w:pStyle w:val="ListParagraph"/>
        <w:numPr>
          <w:ilvl w:val="1"/>
          <w:numId w:val="16"/>
        </w:numPr>
        <w:jc w:val="both"/>
        <w:rPr>
          <w:rFonts w:ascii="Arial" w:hAnsi="Arial" w:cs="Arial"/>
          <w:sz w:val="24"/>
          <w:szCs w:val="24"/>
        </w:rPr>
      </w:pPr>
      <w:r>
        <w:rPr>
          <w:rFonts w:ascii="Arial" w:hAnsi="Arial" w:cs="Arial"/>
          <w:sz w:val="24"/>
          <w:szCs w:val="24"/>
        </w:rPr>
        <w:t>Atlas</w:t>
      </w:r>
    </w:p>
    <w:p w14:paraId="5C742657" w14:textId="14A359A3" w:rsidR="00A577BF" w:rsidRDefault="00A577BF" w:rsidP="00A577BF">
      <w:pPr>
        <w:pStyle w:val="ListParagraph"/>
        <w:numPr>
          <w:ilvl w:val="0"/>
          <w:numId w:val="16"/>
        </w:numPr>
        <w:jc w:val="both"/>
        <w:rPr>
          <w:rFonts w:ascii="Arial" w:hAnsi="Arial" w:cs="Arial"/>
          <w:sz w:val="24"/>
          <w:szCs w:val="24"/>
        </w:rPr>
      </w:pPr>
      <w:r>
        <w:rPr>
          <w:rFonts w:ascii="Arial" w:hAnsi="Arial" w:cs="Arial"/>
          <w:sz w:val="24"/>
          <w:szCs w:val="24"/>
        </w:rPr>
        <w:t>Libros para el disfrute de la lectura en inglés</w:t>
      </w:r>
      <w:r w:rsidR="00E50F8F">
        <w:rPr>
          <w:rFonts w:ascii="Arial" w:hAnsi="Arial" w:cs="Arial"/>
          <w:sz w:val="24"/>
          <w:szCs w:val="24"/>
        </w:rPr>
        <w:t>,</w:t>
      </w:r>
      <w:r>
        <w:rPr>
          <w:rFonts w:ascii="Arial" w:hAnsi="Arial" w:cs="Arial"/>
          <w:sz w:val="24"/>
          <w:szCs w:val="24"/>
        </w:rPr>
        <w:t xml:space="preserve"> español </w:t>
      </w:r>
      <w:r w:rsidR="00E50F8F">
        <w:rPr>
          <w:rFonts w:ascii="Arial" w:hAnsi="Arial" w:cs="Arial"/>
          <w:sz w:val="24"/>
          <w:szCs w:val="24"/>
        </w:rPr>
        <w:t xml:space="preserve">y bilingües </w:t>
      </w:r>
      <w:r>
        <w:rPr>
          <w:rFonts w:ascii="Arial" w:hAnsi="Arial" w:cs="Arial"/>
          <w:sz w:val="24"/>
          <w:szCs w:val="24"/>
        </w:rPr>
        <w:t>para los niveles de PK a 8.</w:t>
      </w:r>
      <w:r w:rsidRPr="00A577BF">
        <w:rPr>
          <w:rFonts w:ascii="Arial" w:hAnsi="Arial" w:cs="Arial"/>
          <w:sz w:val="24"/>
          <w:szCs w:val="24"/>
          <w:vertAlign w:val="superscript"/>
        </w:rPr>
        <w:t>vo</w:t>
      </w:r>
      <w:r>
        <w:rPr>
          <w:rFonts w:ascii="Arial" w:hAnsi="Arial" w:cs="Arial"/>
          <w:sz w:val="24"/>
          <w:szCs w:val="24"/>
        </w:rPr>
        <w:t xml:space="preserve"> y de 9.</w:t>
      </w:r>
      <w:r w:rsidRPr="00A577BF">
        <w:rPr>
          <w:rFonts w:ascii="Arial" w:hAnsi="Arial" w:cs="Arial"/>
          <w:sz w:val="24"/>
          <w:szCs w:val="24"/>
          <w:vertAlign w:val="superscript"/>
        </w:rPr>
        <w:t>no</w:t>
      </w:r>
      <w:r>
        <w:rPr>
          <w:rFonts w:ascii="Arial" w:hAnsi="Arial" w:cs="Arial"/>
          <w:sz w:val="24"/>
          <w:szCs w:val="24"/>
        </w:rPr>
        <w:t xml:space="preserve"> a 12.</w:t>
      </w:r>
      <w:r w:rsidRPr="00A577BF">
        <w:rPr>
          <w:rFonts w:ascii="Arial" w:hAnsi="Arial" w:cs="Arial"/>
          <w:sz w:val="24"/>
          <w:szCs w:val="24"/>
          <w:vertAlign w:val="superscript"/>
        </w:rPr>
        <w:t>mo</w:t>
      </w:r>
      <w:r>
        <w:rPr>
          <w:rFonts w:ascii="Arial" w:hAnsi="Arial" w:cs="Arial"/>
          <w:sz w:val="24"/>
          <w:szCs w:val="24"/>
        </w:rPr>
        <w:t xml:space="preserve"> en formato impreso y digital.</w:t>
      </w:r>
    </w:p>
    <w:p w14:paraId="640605FA" w14:textId="1BB4488F" w:rsidR="00A577BF" w:rsidRDefault="00A577BF" w:rsidP="00A577BF">
      <w:pPr>
        <w:pStyle w:val="ListParagraph"/>
        <w:numPr>
          <w:ilvl w:val="0"/>
          <w:numId w:val="2"/>
        </w:numPr>
        <w:jc w:val="both"/>
        <w:rPr>
          <w:rFonts w:ascii="Arial" w:hAnsi="Arial" w:cs="Arial"/>
          <w:sz w:val="24"/>
          <w:szCs w:val="24"/>
        </w:rPr>
      </w:pPr>
      <w:r>
        <w:rPr>
          <w:rFonts w:ascii="Arial" w:hAnsi="Arial" w:cs="Arial"/>
          <w:sz w:val="24"/>
          <w:szCs w:val="24"/>
        </w:rPr>
        <w:t xml:space="preserve">Las plataformas de libros digitales con acceso </w:t>
      </w:r>
      <w:r w:rsidRPr="00B12D2E">
        <w:rPr>
          <w:rFonts w:ascii="Arial" w:hAnsi="Arial" w:cs="Arial"/>
          <w:i/>
          <w:sz w:val="24"/>
          <w:szCs w:val="24"/>
        </w:rPr>
        <w:t>web base</w:t>
      </w:r>
      <w:r>
        <w:rPr>
          <w:rFonts w:ascii="Arial" w:hAnsi="Arial" w:cs="Arial"/>
          <w:sz w:val="24"/>
          <w:szCs w:val="24"/>
        </w:rPr>
        <w:t xml:space="preserve"> y </w:t>
      </w:r>
      <w:r w:rsidRPr="00B12D2E">
        <w:rPr>
          <w:rFonts w:ascii="Arial" w:hAnsi="Arial" w:cs="Arial"/>
          <w:i/>
          <w:sz w:val="24"/>
          <w:szCs w:val="24"/>
        </w:rPr>
        <w:t>offline</w:t>
      </w:r>
      <w:r>
        <w:rPr>
          <w:rFonts w:ascii="Arial" w:hAnsi="Arial" w:cs="Arial"/>
          <w:sz w:val="24"/>
          <w:szCs w:val="24"/>
        </w:rPr>
        <w:t xml:space="preserve"> con audio y actividades interactivas</w:t>
      </w:r>
      <w:r w:rsidR="00EA7868">
        <w:rPr>
          <w:rFonts w:ascii="Arial" w:hAnsi="Arial" w:cs="Arial"/>
          <w:sz w:val="24"/>
          <w:szCs w:val="24"/>
        </w:rPr>
        <w:t>.</w:t>
      </w:r>
      <w:r w:rsidR="00E50F8F">
        <w:rPr>
          <w:rFonts w:ascii="Arial" w:hAnsi="Arial" w:cs="Arial"/>
          <w:sz w:val="24"/>
          <w:szCs w:val="24"/>
        </w:rPr>
        <w:t xml:space="preserve"> Con licencia perpetua preferiblemente</w:t>
      </w:r>
      <w:r w:rsidR="006A195B">
        <w:rPr>
          <w:rFonts w:ascii="Arial" w:hAnsi="Arial" w:cs="Arial"/>
          <w:sz w:val="24"/>
          <w:szCs w:val="24"/>
        </w:rPr>
        <w:t xml:space="preserve"> y </w:t>
      </w:r>
      <w:r w:rsidR="00E50F8F">
        <w:rPr>
          <w:rFonts w:ascii="Arial" w:hAnsi="Arial" w:cs="Arial"/>
          <w:sz w:val="24"/>
          <w:szCs w:val="24"/>
        </w:rPr>
        <w:t xml:space="preserve">acceso a artículos educativos virtuales y sonidos.  Debe incluir adiestramiento. </w:t>
      </w:r>
    </w:p>
    <w:p w14:paraId="720FB5CF" w14:textId="771BD28A" w:rsidR="00E50F8F" w:rsidRDefault="006A195B" w:rsidP="00A577BF">
      <w:pPr>
        <w:pStyle w:val="ListParagraph"/>
        <w:numPr>
          <w:ilvl w:val="0"/>
          <w:numId w:val="2"/>
        </w:numPr>
        <w:jc w:val="both"/>
        <w:rPr>
          <w:rFonts w:ascii="Arial" w:hAnsi="Arial" w:cs="Arial"/>
          <w:sz w:val="24"/>
          <w:szCs w:val="24"/>
        </w:rPr>
      </w:pPr>
      <w:r>
        <w:rPr>
          <w:rFonts w:ascii="Arial" w:hAnsi="Arial" w:cs="Arial"/>
          <w:sz w:val="24"/>
          <w:szCs w:val="24"/>
        </w:rPr>
        <w:t>Que c</w:t>
      </w:r>
      <w:r w:rsidR="00E50F8F">
        <w:rPr>
          <w:rFonts w:ascii="Arial" w:hAnsi="Arial" w:cs="Arial"/>
          <w:sz w:val="24"/>
          <w:szCs w:val="24"/>
        </w:rPr>
        <w:t>ontengan herramientas para evaluar la destreza de lectura y la compre</w:t>
      </w:r>
      <w:r w:rsidR="00CA0AB3">
        <w:rPr>
          <w:rFonts w:ascii="Arial" w:hAnsi="Arial" w:cs="Arial"/>
          <w:sz w:val="24"/>
          <w:szCs w:val="24"/>
        </w:rPr>
        <w:t>n</w:t>
      </w:r>
      <w:r w:rsidR="00E50F8F">
        <w:rPr>
          <w:rFonts w:ascii="Arial" w:hAnsi="Arial" w:cs="Arial"/>
          <w:sz w:val="24"/>
          <w:szCs w:val="24"/>
        </w:rPr>
        <w:t>sión lectora.</w:t>
      </w:r>
    </w:p>
    <w:p w14:paraId="75DAD4E5" w14:textId="64B9CFB3" w:rsidR="00E50F8F" w:rsidRDefault="00E50F8F" w:rsidP="00A577BF">
      <w:pPr>
        <w:pStyle w:val="ListParagraph"/>
        <w:numPr>
          <w:ilvl w:val="0"/>
          <w:numId w:val="2"/>
        </w:numPr>
        <w:jc w:val="both"/>
        <w:rPr>
          <w:rFonts w:ascii="Arial" w:hAnsi="Arial" w:cs="Arial"/>
          <w:sz w:val="24"/>
          <w:szCs w:val="24"/>
        </w:rPr>
      </w:pPr>
      <w:r>
        <w:rPr>
          <w:rFonts w:ascii="Arial" w:hAnsi="Arial" w:cs="Arial"/>
          <w:sz w:val="24"/>
          <w:szCs w:val="24"/>
        </w:rPr>
        <w:t xml:space="preserve">Actualizaciones </w:t>
      </w:r>
      <w:r w:rsidR="00277947">
        <w:rPr>
          <w:rFonts w:ascii="Arial" w:hAnsi="Arial" w:cs="Arial"/>
          <w:sz w:val="24"/>
          <w:szCs w:val="24"/>
        </w:rPr>
        <w:t>continuas</w:t>
      </w:r>
      <w:r>
        <w:rPr>
          <w:rFonts w:ascii="Arial" w:hAnsi="Arial" w:cs="Arial"/>
          <w:sz w:val="24"/>
          <w:szCs w:val="24"/>
        </w:rPr>
        <w:t xml:space="preserve"> de las plataformas.</w:t>
      </w:r>
    </w:p>
    <w:p w14:paraId="478908E2" w14:textId="1F5CF249" w:rsidR="00E50F8F" w:rsidRDefault="00E50F8F" w:rsidP="00A577BF">
      <w:pPr>
        <w:pStyle w:val="ListParagraph"/>
        <w:numPr>
          <w:ilvl w:val="0"/>
          <w:numId w:val="2"/>
        </w:numPr>
        <w:jc w:val="both"/>
        <w:rPr>
          <w:rFonts w:ascii="Arial" w:hAnsi="Arial" w:cs="Arial"/>
          <w:sz w:val="24"/>
          <w:szCs w:val="24"/>
        </w:rPr>
      </w:pPr>
      <w:r>
        <w:rPr>
          <w:rFonts w:ascii="Arial" w:hAnsi="Arial" w:cs="Arial"/>
          <w:sz w:val="24"/>
          <w:szCs w:val="24"/>
        </w:rPr>
        <w:t>Materiales suplementarios para el docente.</w:t>
      </w:r>
    </w:p>
    <w:p w14:paraId="64D953F4" w14:textId="7B4A9D37" w:rsidR="003B111F" w:rsidRDefault="00EA7868" w:rsidP="00EA7868">
      <w:pPr>
        <w:pStyle w:val="ListParagraph"/>
        <w:numPr>
          <w:ilvl w:val="0"/>
          <w:numId w:val="2"/>
        </w:numPr>
        <w:jc w:val="both"/>
        <w:rPr>
          <w:rFonts w:ascii="Arial" w:hAnsi="Arial" w:cs="Arial"/>
          <w:sz w:val="24"/>
          <w:szCs w:val="24"/>
        </w:rPr>
      </w:pPr>
      <w:r>
        <w:rPr>
          <w:rFonts w:ascii="Arial" w:hAnsi="Arial" w:cs="Arial"/>
          <w:sz w:val="24"/>
          <w:szCs w:val="24"/>
        </w:rPr>
        <w:t xml:space="preserve">Se estima impactar bibliotecas y espacios provistos en </w:t>
      </w:r>
      <w:r w:rsidR="00326FAE">
        <w:rPr>
          <w:rFonts w:ascii="Arial" w:hAnsi="Arial" w:cs="Arial"/>
          <w:sz w:val="24"/>
          <w:szCs w:val="24"/>
        </w:rPr>
        <w:t xml:space="preserve">760 </w:t>
      </w:r>
      <w:r>
        <w:rPr>
          <w:rFonts w:ascii="Arial" w:hAnsi="Arial" w:cs="Arial"/>
          <w:sz w:val="24"/>
          <w:szCs w:val="24"/>
        </w:rPr>
        <w:t>escuelas de toda la isla.</w:t>
      </w:r>
    </w:p>
    <w:p w14:paraId="3B989236" w14:textId="77777777" w:rsidR="008266F1" w:rsidRDefault="008266F1" w:rsidP="00B12D2E">
      <w:pPr>
        <w:pStyle w:val="ListParagraph"/>
        <w:jc w:val="both"/>
        <w:rPr>
          <w:rFonts w:ascii="Arial" w:hAnsi="Arial" w:cs="Arial"/>
          <w:sz w:val="24"/>
          <w:szCs w:val="24"/>
        </w:rPr>
      </w:pPr>
    </w:p>
    <w:p w14:paraId="52EFF573" w14:textId="77777777" w:rsidR="004C3E37" w:rsidRDefault="004C3E37" w:rsidP="00B12D2E">
      <w:pPr>
        <w:pStyle w:val="ListParagraph"/>
        <w:jc w:val="both"/>
        <w:rPr>
          <w:rFonts w:ascii="Arial" w:hAnsi="Arial" w:cs="Arial"/>
          <w:sz w:val="24"/>
          <w:szCs w:val="24"/>
        </w:rPr>
      </w:pPr>
    </w:p>
    <w:p w14:paraId="2D45C99B" w14:textId="77777777" w:rsidR="00E50F8F" w:rsidRDefault="00E50F8F" w:rsidP="00B12D2E">
      <w:pPr>
        <w:pStyle w:val="ListParagraph"/>
        <w:jc w:val="both"/>
        <w:rPr>
          <w:rFonts w:ascii="Arial" w:hAnsi="Arial" w:cs="Arial"/>
          <w:sz w:val="24"/>
          <w:szCs w:val="24"/>
        </w:rPr>
      </w:pPr>
    </w:p>
    <w:p w14:paraId="0B95DAD4" w14:textId="05AB6EA9" w:rsidR="003550DB" w:rsidRPr="00021680" w:rsidRDefault="003550DB" w:rsidP="003550DB">
      <w:pPr>
        <w:pStyle w:val="ListParagraph"/>
        <w:numPr>
          <w:ilvl w:val="0"/>
          <w:numId w:val="1"/>
        </w:numPr>
        <w:jc w:val="both"/>
        <w:rPr>
          <w:rFonts w:ascii="Arial" w:hAnsi="Arial" w:cs="Arial"/>
          <w:b/>
          <w:sz w:val="24"/>
          <w:szCs w:val="24"/>
        </w:rPr>
      </w:pPr>
      <w:r w:rsidRPr="00021680">
        <w:rPr>
          <w:rFonts w:ascii="Arial" w:hAnsi="Arial" w:cs="Arial"/>
          <w:b/>
          <w:sz w:val="24"/>
          <w:szCs w:val="24"/>
        </w:rPr>
        <w:lastRenderedPageBreak/>
        <w:t>Definiciones:</w:t>
      </w:r>
    </w:p>
    <w:p w14:paraId="1CC10C15" w14:textId="3965373C" w:rsidR="003550DB" w:rsidRDefault="003550DB" w:rsidP="006A1AA0">
      <w:pPr>
        <w:pStyle w:val="ListParagraph"/>
        <w:numPr>
          <w:ilvl w:val="0"/>
          <w:numId w:val="17"/>
        </w:numPr>
        <w:tabs>
          <w:tab w:val="left" w:pos="630"/>
        </w:tabs>
        <w:jc w:val="both"/>
        <w:rPr>
          <w:rFonts w:ascii="Arial" w:hAnsi="Arial" w:cs="Arial"/>
          <w:sz w:val="24"/>
          <w:szCs w:val="24"/>
        </w:rPr>
      </w:pPr>
      <w:r w:rsidRPr="00F22957">
        <w:rPr>
          <w:rFonts w:ascii="Arial" w:hAnsi="Arial" w:cs="Arial"/>
          <w:sz w:val="24"/>
          <w:szCs w:val="24"/>
        </w:rPr>
        <w:t>Los siguientes términos y definiciones deben aplicarse a toda esta SDP:</w:t>
      </w:r>
    </w:p>
    <w:p w14:paraId="525EF1B9" w14:textId="1DA91CD4" w:rsidR="00951FCD" w:rsidRPr="00F22957" w:rsidRDefault="00951FCD" w:rsidP="003550DB">
      <w:pPr>
        <w:pStyle w:val="ListParagraph"/>
        <w:numPr>
          <w:ilvl w:val="0"/>
          <w:numId w:val="6"/>
        </w:numPr>
        <w:jc w:val="both"/>
        <w:rPr>
          <w:rFonts w:ascii="Arial" w:hAnsi="Arial" w:cs="Arial"/>
          <w:sz w:val="24"/>
          <w:szCs w:val="24"/>
        </w:rPr>
      </w:pPr>
      <w:r w:rsidRPr="00F22957">
        <w:rPr>
          <w:rFonts w:ascii="Arial" w:hAnsi="Arial" w:cs="Arial"/>
          <w:sz w:val="24"/>
          <w:szCs w:val="24"/>
        </w:rPr>
        <w:t>Libros de referencia</w:t>
      </w:r>
      <w:r w:rsidR="006A195B">
        <w:rPr>
          <w:rFonts w:ascii="Arial" w:hAnsi="Arial" w:cs="Arial"/>
          <w:sz w:val="24"/>
          <w:szCs w:val="24"/>
        </w:rPr>
        <w:t xml:space="preserve"> </w:t>
      </w:r>
      <w:r w:rsidRPr="00F22957">
        <w:rPr>
          <w:rFonts w:ascii="Arial" w:hAnsi="Arial" w:cs="Arial"/>
          <w:sz w:val="24"/>
          <w:szCs w:val="24"/>
        </w:rPr>
        <w:t>- se podría denominar</w:t>
      </w:r>
      <w:r w:rsidR="00F22957">
        <w:rPr>
          <w:rFonts w:ascii="Arial" w:hAnsi="Arial" w:cs="Arial"/>
          <w:sz w:val="24"/>
          <w:szCs w:val="24"/>
        </w:rPr>
        <w:t>,</w:t>
      </w:r>
      <w:r w:rsidRPr="00F22957">
        <w:rPr>
          <w:rFonts w:ascii="Arial" w:hAnsi="Arial" w:cs="Arial"/>
          <w:sz w:val="24"/>
          <w:szCs w:val="24"/>
        </w:rPr>
        <w:t xml:space="preserve"> pero no se limita</w:t>
      </w:r>
      <w:r w:rsidR="00F22957">
        <w:rPr>
          <w:rFonts w:ascii="Arial" w:hAnsi="Arial" w:cs="Arial"/>
          <w:sz w:val="24"/>
          <w:szCs w:val="24"/>
        </w:rPr>
        <w:t>,</w:t>
      </w:r>
      <w:r w:rsidRPr="00F22957">
        <w:rPr>
          <w:rFonts w:ascii="Arial" w:hAnsi="Arial" w:cs="Arial"/>
          <w:sz w:val="24"/>
          <w:szCs w:val="24"/>
        </w:rPr>
        <w:t xml:space="preserve"> a enciclopedias, diccionarios, anuarios, directorios y repertorios biográficos. </w:t>
      </w:r>
      <w:r w:rsidR="00F22957" w:rsidRPr="00F22957">
        <w:rPr>
          <w:rFonts w:ascii="Arial" w:hAnsi="Arial" w:cs="Arial"/>
          <w:sz w:val="24"/>
          <w:szCs w:val="24"/>
        </w:rPr>
        <w:t>Además</w:t>
      </w:r>
      <w:r w:rsidRPr="00F22957">
        <w:rPr>
          <w:rFonts w:ascii="Arial" w:hAnsi="Arial" w:cs="Arial"/>
          <w:sz w:val="24"/>
          <w:szCs w:val="24"/>
        </w:rPr>
        <w:t xml:space="preserve">, se podrían </w:t>
      </w:r>
      <w:r w:rsidR="00F22957" w:rsidRPr="00F22957">
        <w:rPr>
          <w:rFonts w:ascii="Arial" w:hAnsi="Arial" w:cs="Arial"/>
          <w:sz w:val="24"/>
          <w:szCs w:val="24"/>
        </w:rPr>
        <w:t>añadir</w:t>
      </w:r>
      <w:r w:rsidRPr="00F22957">
        <w:rPr>
          <w:rFonts w:ascii="Arial" w:hAnsi="Arial" w:cs="Arial"/>
          <w:sz w:val="24"/>
          <w:szCs w:val="24"/>
        </w:rPr>
        <w:t xml:space="preserve"> atlas, cronologías, censos, calendarios y estadísticas. </w:t>
      </w:r>
    </w:p>
    <w:p w14:paraId="5E65A22B" w14:textId="7BC3B7AB" w:rsidR="007B2B23" w:rsidRDefault="007B2B23" w:rsidP="003550DB">
      <w:pPr>
        <w:pStyle w:val="ListParagraph"/>
        <w:numPr>
          <w:ilvl w:val="0"/>
          <w:numId w:val="6"/>
        </w:numPr>
        <w:jc w:val="both"/>
        <w:rPr>
          <w:rFonts w:ascii="Arial" w:hAnsi="Arial" w:cs="Arial"/>
          <w:sz w:val="24"/>
          <w:szCs w:val="24"/>
        </w:rPr>
      </w:pPr>
      <w:r>
        <w:rPr>
          <w:rFonts w:ascii="Arial" w:hAnsi="Arial" w:cs="Arial"/>
          <w:sz w:val="24"/>
          <w:szCs w:val="24"/>
        </w:rPr>
        <w:t>Recursos</w:t>
      </w:r>
      <w:r w:rsidR="00D360B9">
        <w:rPr>
          <w:rFonts w:ascii="Arial" w:hAnsi="Arial" w:cs="Arial"/>
          <w:sz w:val="24"/>
          <w:szCs w:val="24"/>
        </w:rPr>
        <w:t xml:space="preserve"> </w:t>
      </w:r>
      <w:r>
        <w:rPr>
          <w:rFonts w:ascii="Arial" w:hAnsi="Arial" w:cs="Arial"/>
          <w:sz w:val="24"/>
          <w:szCs w:val="24"/>
        </w:rPr>
        <w:t>- materiales que sostienen o son ayudas instruccionales suplementarias.</w:t>
      </w:r>
    </w:p>
    <w:p w14:paraId="5B7B1CC8" w14:textId="1E6A2657" w:rsidR="00735E10" w:rsidRDefault="004408BD" w:rsidP="003550DB">
      <w:pPr>
        <w:pStyle w:val="ListParagraph"/>
        <w:numPr>
          <w:ilvl w:val="0"/>
          <w:numId w:val="6"/>
        </w:numPr>
        <w:jc w:val="both"/>
        <w:rPr>
          <w:rFonts w:ascii="Arial" w:hAnsi="Arial" w:cs="Arial"/>
          <w:sz w:val="24"/>
          <w:szCs w:val="24"/>
        </w:rPr>
      </w:pPr>
      <w:r>
        <w:rPr>
          <w:rFonts w:ascii="Arial" w:hAnsi="Arial" w:cs="Arial"/>
          <w:sz w:val="24"/>
          <w:szCs w:val="24"/>
        </w:rPr>
        <w:t xml:space="preserve">Equipos </w:t>
      </w:r>
      <w:r w:rsidR="00326FAE">
        <w:rPr>
          <w:rFonts w:ascii="Arial" w:hAnsi="Arial" w:cs="Arial"/>
          <w:sz w:val="24"/>
          <w:szCs w:val="24"/>
        </w:rPr>
        <w:t>e</w:t>
      </w:r>
      <w:r>
        <w:rPr>
          <w:rFonts w:ascii="Arial" w:hAnsi="Arial" w:cs="Arial"/>
          <w:sz w:val="24"/>
          <w:szCs w:val="24"/>
        </w:rPr>
        <w:t>lectrónicos</w:t>
      </w:r>
      <w:r w:rsidR="00D360B9">
        <w:rPr>
          <w:rFonts w:ascii="Arial" w:hAnsi="Arial" w:cs="Arial"/>
          <w:sz w:val="24"/>
          <w:szCs w:val="24"/>
        </w:rPr>
        <w:t xml:space="preserve"> </w:t>
      </w:r>
      <w:r>
        <w:rPr>
          <w:rFonts w:ascii="Arial" w:hAnsi="Arial" w:cs="Arial"/>
          <w:sz w:val="24"/>
          <w:szCs w:val="24"/>
        </w:rPr>
        <w:t xml:space="preserve">- uso de audio, videos y computadores para proveer asistencia adicional que mejore el currículo y estimule el desarrollo cognitivo.  </w:t>
      </w:r>
      <w:r w:rsidR="00735E10">
        <w:rPr>
          <w:rFonts w:ascii="Arial" w:hAnsi="Arial" w:cs="Arial"/>
          <w:sz w:val="24"/>
          <w:szCs w:val="24"/>
        </w:rPr>
        <w:t xml:space="preserve">Los </w:t>
      </w:r>
      <w:proofErr w:type="spellStart"/>
      <w:r w:rsidR="00735E10" w:rsidRPr="00B12D2E">
        <w:rPr>
          <w:rFonts w:ascii="Arial" w:hAnsi="Arial" w:cs="Arial"/>
          <w:i/>
          <w:sz w:val="24"/>
          <w:szCs w:val="24"/>
        </w:rPr>
        <w:t>eBooks</w:t>
      </w:r>
      <w:proofErr w:type="spellEnd"/>
      <w:r w:rsidR="00735E10">
        <w:rPr>
          <w:rFonts w:ascii="Arial" w:hAnsi="Arial" w:cs="Arial"/>
          <w:sz w:val="24"/>
          <w:szCs w:val="24"/>
        </w:rPr>
        <w:t>- versiones electrónicas (E-Pub) de los libros impresos que se pueden leer en computadoras personales o dispositivos móviles que ofrecen particularidades que no proveen los libros impresos.</w:t>
      </w:r>
    </w:p>
    <w:p w14:paraId="7B622CF6" w14:textId="77777777" w:rsidR="00735E10" w:rsidRDefault="00735E10" w:rsidP="00021680">
      <w:pPr>
        <w:pStyle w:val="ListParagraph"/>
        <w:numPr>
          <w:ilvl w:val="0"/>
          <w:numId w:val="1"/>
        </w:numPr>
        <w:tabs>
          <w:tab w:val="left" w:pos="1440"/>
        </w:tabs>
        <w:jc w:val="both"/>
        <w:rPr>
          <w:rFonts w:ascii="Arial" w:hAnsi="Arial" w:cs="Arial"/>
          <w:b/>
          <w:sz w:val="24"/>
          <w:szCs w:val="24"/>
        </w:rPr>
      </w:pPr>
      <w:r w:rsidRPr="00021680">
        <w:rPr>
          <w:rFonts w:ascii="Arial" w:hAnsi="Arial" w:cs="Arial"/>
          <w:b/>
          <w:sz w:val="24"/>
          <w:szCs w:val="24"/>
        </w:rPr>
        <w:t>Especificaciones del producto</w:t>
      </w:r>
    </w:p>
    <w:p w14:paraId="3B7FB438" w14:textId="694D9DF6" w:rsidR="006A1AA0" w:rsidRPr="006A1AA0" w:rsidRDefault="006A1AA0" w:rsidP="006A1AA0">
      <w:pPr>
        <w:pStyle w:val="ListParagraph"/>
        <w:numPr>
          <w:ilvl w:val="0"/>
          <w:numId w:val="21"/>
        </w:numPr>
        <w:tabs>
          <w:tab w:val="left" w:pos="1440"/>
        </w:tabs>
        <w:jc w:val="both"/>
        <w:rPr>
          <w:rFonts w:ascii="Arial" w:hAnsi="Arial" w:cs="Arial"/>
          <w:sz w:val="24"/>
          <w:szCs w:val="24"/>
        </w:rPr>
      </w:pPr>
      <w:r>
        <w:rPr>
          <w:rFonts w:ascii="Arial" w:hAnsi="Arial" w:cs="Arial"/>
          <w:sz w:val="24"/>
          <w:szCs w:val="24"/>
        </w:rPr>
        <w:t>Consideraciones que se deben tener en cuenta en los libros</w:t>
      </w:r>
      <w:r w:rsidR="006A195B">
        <w:rPr>
          <w:rFonts w:ascii="Arial" w:hAnsi="Arial" w:cs="Arial"/>
          <w:sz w:val="24"/>
          <w:szCs w:val="24"/>
        </w:rPr>
        <w:t xml:space="preserve"> y</w:t>
      </w:r>
      <w:r>
        <w:rPr>
          <w:rFonts w:ascii="Arial" w:hAnsi="Arial" w:cs="Arial"/>
          <w:sz w:val="24"/>
          <w:szCs w:val="24"/>
        </w:rPr>
        <w:t xml:space="preserve"> plataformas</w:t>
      </w:r>
      <w:r w:rsidR="006A195B">
        <w:rPr>
          <w:rFonts w:ascii="Arial" w:hAnsi="Arial" w:cs="Arial"/>
          <w:sz w:val="24"/>
          <w:szCs w:val="24"/>
        </w:rPr>
        <w:t>:</w:t>
      </w:r>
      <w:r>
        <w:rPr>
          <w:rFonts w:ascii="Arial" w:hAnsi="Arial" w:cs="Arial"/>
          <w:sz w:val="24"/>
          <w:szCs w:val="24"/>
        </w:rPr>
        <w:t xml:space="preserve"> </w:t>
      </w:r>
    </w:p>
    <w:p w14:paraId="2208DD6D" w14:textId="5F87B61E" w:rsidR="00021680" w:rsidRDefault="00021680" w:rsidP="00021680">
      <w:pPr>
        <w:pStyle w:val="ListParagraph"/>
        <w:numPr>
          <w:ilvl w:val="0"/>
          <w:numId w:val="18"/>
        </w:numPr>
        <w:jc w:val="both"/>
        <w:rPr>
          <w:rFonts w:ascii="Arial" w:hAnsi="Arial" w:cs="Arial"/>
          <w:sz w:val="24"/>
          <w:szCs w:val="24"/>
        </w:rPr>
      </w:pPr>
      <w:r w:rsidRPr="00021680">
        <w:rPr>
          <w:rFonts w:ascii="Arial" w:hAnsi="Arial" w:cs="Arial"/>
          <w:sz w:val="24"/>
          <w:szCs w:val="24"/>
        </w:rPr>
        <w:t>El contenido debe ser apropiado</w:t>
      </w:r>
      <w:r>
        <w:rPr>
          <w:rFonts w:ascii="Arial" w:hAnsi="Arial" w:cs="Arial"/>
          <w:sz w:val="24"/>
          <w:szCs w:val="24"/>
        </w:rPr>
        <w:t xml:space="preserve"> </w:t>
      </w:r>
      <w:r w:rsidRPr="00021680">
        <w:rPr>
          <w:rFonts w:ascii="Arial" w:hAnsi="Arial" w:cs="Arial"/>
          <w:sz w:val="24"/>
          <w:szCs w:val="24"/>
        </w:rPr>
        <w:t>para el uso de los estudiantes, incluyendo</w:t>
      </w:r>
      <w:r>
        <w:rPr>
          <w:rFonts w:ascii="Arial" w:hAnsi="Arial" w:cs="Arial"/>
          <w:sz w:val="24"/>
          <w:szCs w:val="24"/>
        </w:rPr>
        <w:t xml:space="preserve"> el </w:t>
      </w:r>
      <w:r w:rsidRPr="00021680">
        <w:rPr>
          <w:rFonts w:ascii="Arial" w:hAnsi="Arial" w:cs="Arial"/>
          <w:sz w:val="24"/>
          <w:szCs w:val="24"/>
        </w:rPr>
        <w:t>material</w:t>
      </w:r>
      <w:r>
        <w:rPr>
          <w:rFonts w:ascii="Arial" w:hAnsi="Arial" w:cs="Arial"/>
          <w:sz w:val="24"/>
          <w:szCs w:val="24"/>
        </w:rPr>
        <w:t xml:space="preserve"> interactivo y multimedia</w:t>
      </w:r>
      <w:r w:rsidRPr="00021680">
        <w:rPr>
          <w:rFonts w:ascii="Arial" w:hAnsi="Arial" w:cs="Arial"/>
          <w:sz w:val="24"/>
          <w:szCs w:val="24"/>
        </w:rPr>
        <w:t>.</w:t>
      </w:r>
      <w:r w:rsidR="00226D96">
        <w:rPr>
          <w:rFonts w:ascii="Arial" w:hAnsi="Arial" w:cs="Arial"/>
          <w:sz w:val="24"/>
          <w:szCs w:val="24"/>
        </w:rPr>
        <w:t xml:space="preserve"> </w:t>
      </w:r>
      <w:r w:rsidRPr="00021680">
        <w:rPr>
          <w:rFonts w:ascii="Arial" w:hAnsi="Arial" w:cs="Arial"/>
          <w:sz w:val="24"/>
          <w:szCs w:val="24"/>
        </w:rPr>
        <w:t xml:space="preserve"> Puede incluir material digital suplementario, como también manipulativos virtuales, juegos interactivos, y videos apropiados para ambientes de aprendizajes colaborativos o individuales. </w:t>
      </w:r>
      <w:r w:rsidR="00226D96">
        <w:rPr>
          <w:rFonts w:ascii="Arial" w:hAnsi="Arial" w:cs="Arial"/>
          <w:sz w:val="24"/>
          <w:szCs w:val="24"/>
        </w:rPr>
        <w:t xml:space="preserve"> </w:t>
      </w:r>
      <w:r w:rsidRPr="00021680">
        <w:rPr>
          <w:rFonts w:ascii="Arial" w:hAnsi="Arial" w:cs="Arial"/>
          <w:sz w:val="24"/>
          <w:szCs w:val="24"/>
        </w:rPr>
        <w:t xml:space="preserve">Puede incluir </w:t>
      </w:r>
      <w:r>
        <w:rPr>
          <w:rFonts w:ascii="Arial" w:hAnsi="Arial" w:cs="Arial"/>
          <w:sz w:val="24"/>
          <w:szCs w:val="24"/>
        </w:rPr>
        <w:t>ejercicios de práctica</w:t>
      </w:r>
      <w:r w:rsidRPr="00021680">
        <w:rPr>
          <w:rFonts w:ascii="Arial" w:hAnsi="Arial" w:cs="Arial"/>
          <w:sz w:val="24"/>
          <w:szCs w:val="24"/>
        </w:rPr>
        <w:t xml:space="preserve"> que estén en la </w:t>
      </w:r>
      <w:r w:rsidRPr="00021680">
        <w:rPr>
          <w:rFonts w:ascii="Arial" w:hAnsi="Arial" w:cs="Arial"/>
          <w:i/>
          <w:sz w:val="24"/>
          <w:szCs w:val="24"/>
        </w:rPr>
        <w:t>web</w:t>
      </w:r>
      <w:r w:rsidRPr="00021680">
        <w:rPr>
          <w:rFonts w:ascii="Arial" w:hAnsi="Arial" w:cs="Arial"/>
          <w:sz w:val="24"/>
          <w:szCs w:val="24"/>
        </w:rPr>
        <w:t xml:space="preserve"> o simulaciones que promuevan la práctica y el dominio de las destrezas y los conceptos. </w:t>
      </w:r>
    </w:p>
    <w:p w14:paraId="40DD5ECE" w14:textId="56C74E1B" w:rsidR="00021680" w:rsidRDefault="00021680" w:rsidP="00021680">
      <w:pPr>
        <w:pStyle w:val="ListParagraph"/>
        <w:numPr>
          <w:ilvl w:val="0"/>
          <w:numId w:val="18"/>
        </w:numPr>
        <w:jc w:val="both"/>
        <w:rPr>
          <w:rFonts w:ascii="Arial" w:hAnsi="Arial" w:cs="Arial"/>
          <w:sz w:val="24"/>
          <w:szCs w:val="24"/>
        </w:rPr>
      </w:pPr>
      <w:r>
        <w:rPr>
          <w:rFonts w:ascii="Arial" w:hAnsi="Arial" w:cs="Arial"/>
          <w:sz w:val="24"/>
          <w:szCs w:val="24"/>
        </w:rPr>
        <w:t xml:space="preserve">Todas las plataformas digitales deben tener versiones compatibles </w:t>
      </w:r>
      <w:r w:rsidR="00FF7319">
        <w:rPr>
          <w:rFonts w:ascii="Arial" w:hAnsi="Arial" w:cs="Arial"/>
          <w:sz w:val="24"/>
          <w:szCs w:val="24"/>
        </w:rPr>
        <w:t>con Android</w:t>
      </w:r>
      <w:r w:rsidRPr="00B12D2E">
        <w:rPr>
          <w:rFonts w:ascii="Arial" w:hAnsi="Arial" w:cs="Arial"/>
          <w:i/>
          <w:sz w:val="24"/>
          <w:szCs w:val="24"/>
        </w:rPr>
        <w:t xml:space="preserve">, </w:t>
      </w:r>
      <w:r w:rsidR="009C23DA">
        <w:rPr>
          <w:rFonts w:ascii="Arial" w:hAnsi="Arial" w:cs="Arial"/>
          <w:sz w:val="24"/>
          <w:szCs w:val="24"/>
        </w:rPr>
        <w:t>i</w:t>
      </w:r>
      <w:r w:rsidRPr="00B12D2E">
        <w:rPr>
          <w:rFonts w:ascii="Arial" w:hAnsi="Arial" w:cs="Arial"/>
          <w:i/>
          <w:sz w:val="24"/>
          <w:szCs w:val="24"/>
        </w:rPr>
        <w:t>OS</w:t>
      </w:r>
      <w:r>
        <w:rPr>
          <w:rFonts w:ascii="Arial" w:hAnsi="Arial" w:cs="Arial"/>
          <w:sz w:val="24"/>
          <w:szCs w:val="24"/>
        </w:rPr>
        <w:t xml:space="preserve"> y </w:t>
      </w:r>
      <w:r w:rsidRPr="00B12D2E">
        <w:rPr>
          <w:rFonts w:ascii="Arial" w:hAnsi="Arial" w:cs="Arial"/>
          <w:i/>
          <w:sz w:val="24"/>
          <w:szCs w:val="24"/>
        </w:rPr>
        <w:t>Windows</w:t>
      </w:r>
      <w:r>
        <w:rPr>
          <w:rFonts w:ascii="Arial" w:hAnsi="Arial" w:cs="Arial"/>
          <w:sz w:val="24"/>
          <w:szCs w:val="24"/>
        </w:rPr>
        <w:t xml:space="preserve">. Los contenidos deben descargarse y </w:t>
      </w:r>
      <w:r w:rsidR="004D2B4E">
        <w:rPr>
          <w:rFonts w:ascii="Arial" w:hAnsi="Arial" w:cs="Arial"/>
          <w:sz w:val="24"/>
          <w:szCs w:val="24"/>
        </w:rPr>
        <w:t xml:space="preserve">poder ser </w:t>
      </w:r>
      <w:r>
        <w:rPr>
          <w:rFonts w:ascii="Arial" w:hAnsi="Arial" w:cs="Arial"/>
          <w:sz w:val="24"/>
          <w:szCs w:val="24"/>
        </w:rPr>
        <w:t>vistos sin conexión a</w:t>
      </w:r>
      <w:r w:rsidR="00226D96">
        <w:rPr>
          <w:rFonts w:ascii="Arial" w:hAnsi="Arial" w:cs="Arial"/>
          <w:sz w:val="24"/>
          <w:szCs w:val="24"/>
        </w:rPr>
        <w:t xml:space="preserve"> la</w:t>
      </w:r>
      <w:r>
        <w:rPr>
          <w:rFonts w:ascii="Arial" w:hAnsi="Arial" w:cs="Arial"/>
          <w:sz w:val="24"/>
          <w:szCs w:val="24"/>
        </w:rPr>
        <w:t xml:space="preserve"> </w:t>
      </w:r>
      <w:r w:rsidR="004D2B4E">
        <w:rPr>
          <w:rFonts w:ascii="Arial" w:hAnsi="Arial" w:cs="Arial"/>
          <w:sz w:val="24"/>
          <w:szCs w:val="24"/>
        </w:rPr>
        <w:t>I</w:t>
      </w:r>
      <w:r>
        <w:rPr>
          <w:rFonts w:ascii="Arial" w:hAnsi="Arial" w:cs="Arial"/>
          <w:sz w:val="24"/>
          <w:szCs w:val="24"/>
        </w:rPr>
        <w:t>nternet.</w:t>
      </w:r>
    </w:p>
    <w:p w14:paraId="5A94010B" w14:textId="370C4ED5" w:rsidR="00021680" w:rsidRDefault="00021680" w:rsidP="00021680">
      <w:pPr>
        <w:pStyle w:val="ListParagraph"/>
        <w:numPr>
          <w:ilvl w:val="0"/>
          <w:numId w:val="18"/>
        </w:numPr>
        <w:jc w:val="both"/>
        <w:rPr>
          <w:rFonts w:ascii="Arial" w:hAnsi="Arial" w:cs="Arial"/>
          <w:sz w:val="24"/>
          <w:szCs w:val="24"/>
        </w:rPr>
      </w:pPr>
      <w:r>
        <w:rPr>
          <w:rFonts w:ascii="Arial" w:hAnsi="Arial" w:cs="Arial"/>
          <w:sz w:val="24"/>
          <w:szCs w:val="24"/>
        </w:rPr>
        <w:t>Las plataformas deben ser de fácil acceso y manejo.</w:t>
      </w:r>
      <w:r w:rsidR="00CA0AB3">
        <w:rPr>
          <w:rFonts w:ascii="Arial" w:hAnsi="Arial" w:cs="Arial"/>
          <w:sz w:val="24"/>
          <w:szCs w:val="24"/>
        </w:rPr>
        <w:t xml:space="preserve"> </w:t>
      </w:r>
      <w:r>
        <w:rPr>
          <w:rFonts w:ascii="Arial" w:hAnsi="Arial" w:cs="Arial"/>
          <w:sz w:val="24"/>
          <w:szCs w:val="24"/>
        </w:rPr>
        <w:t xml:space="preserve"> Además, que puedan ser </w:t>
      </w:r>
      <w:r w:rsidR="00CA0AB3">
        <w:rPr>
          <w:rFonts w:ascii="Arial" w:hAnsi="Arial" w:cs="Arial"/>
          <w:sz w:val="24"/>
          <w:szCs w:val="24"/>
        </w:rPr>
        <w:t xml:space="preserve">utilizadas </w:t>
      </w:r>
      <w:r>
        <w:rPr>
          <w:rFonts w:ascii="Arial" w:hAnsi="Arial" w:cs="Arial"/>
          <w:sz w:val="24"/>
          <w:szCs w:val="24"/>
        </w:rPr>
        <w:t xml:space="preserve">por varios usuarios simultáneamente. </w:t>
      </w:r>
    </w:p>
    <w:p w14:paraId="24B86F84" w14:textId="3B910BE0" w:rsidR="00021680" w:rsidRDefault="00021680" w:rsidP="00021680">
      <w:pPr>
        <w:pStyle w:val="ListParagraph"/>
        <w:numPr>
          <w:ilvl w:val="0"/>
          <w:numId w:val="18"/>
        </w:numPr>
        <w:jc w:val="both"/>
        <w:rPr>
          <w:rFonts w:ascii="Arial" w:hAnsi="Arial" w:cs="Arial"/>
          <w:sz w:val="24"/>
          <w:szCs w:val="24"/>
        </w:rPr>
      </w:pPr>
      <w:r>
        <w:rPr>
          <w:rFonts w:ascii="Arial" w:hAnsi="Arial" w:cs="Arial"/>
          <w:sz w:val="24"/>
          <w:szCs w:val="24"/>
        </w:rPr>
        <w:t>Las plataformas deben incluir servicio y apoyo técnico.</w:t>
      </w:r>
    </w:p>
    <w:p w14:paraId="46815E86" w14:textId="68F7806F" w:rsidR="00021680" w:rsidRDefault="00021680" w:rsidP="00021680">
      <w:pPr>
        <w:pStyle w:val="ListParagraph"/>
        <w:numPr>
          <w:ilvl w:val="0"/>
          <w:numId w:val="18"/>
        </w:numPr>
        <w:jc w:val="both"/>
        <w:rPr>
          <w:rFonts w:ascii="Arial" w:hAnsi="Arial" w:cs="Arial"/>
          <w:sz w:val="24"/>
          <w:szCs w:val="24"/>
        </w:rPr>
      </w:pPr>
      <w:r>
        <w:rPr>
          <w:rFonts w:ascii="Arial" w:hAnsi="Arial" w:cs="Arial"/>
          <w:sz w:val="24"/>
          <w:szCs w:val="24"/>
        </w:rPr>
        <w:t>Las plataformas deben permitir acceso fuera del ámbito escolar.</w:t>
      </w:r>
    </w:p>
    <w:p w14:paraId="7A070A79" w14:textId="1B9E4D7F" w:rsidR="00021680" w:rsidRDefault="00021680" w:rsidP="00021680">
      <w:pPr>
        <w:pStyle w:val="ListParagraph"/>
        <w:numPr>
          <w:ilvl w:val="0"/>
          <w:numId w:val="18"/>
        </w:numPr>
        <w:jc w:val="both"/>
        <w:rPr>
          <w:rFonts w:ascii="Arial" w:hAnsi="Arial" w:cs="Arial"/>
          <w:sz w:val="24"/>
          <w:szCs w:val="24"/>
        </w:rPr>
      </w:pPr>
      <w:r>
        <w:rPr>
          <w:rFonts w:ascii="Arial" w:hAnsi="Arial" w:cs="Arial"/>
          <w:sz w:val="24"/>
          <w:szCs w:val="24"/>
        </w:rPr>
        <w:t>Las plataformas deben adaptarse a las necesidades de los estudiantes de educación especial.</w:t>
      </w:r>
    </w:p>
    <w:p w14:paraId="6FAB5C17" w14:textId="77777777" w:rsidR="004C3E37" w:rsidRDefault="004C3E37" w:rsidP="004C3E37">
      <w:pPr>
        <w:pStyle w:val="ListParagraph"/>
        <w:numPr>
          <w:ilvl w:val="0"/>
          <w:numId w:val="18"/>
        </w:numPr>
        <w:jc w:val="both"/>
        <w:rPr>
          <w:rFonts w:ascii="Arial" w:hAnsi="Arial" w:cs="Arial"/>
          <w:sz w:val="24"/>
          <w:szCs w:val="24"/>
        </w:rPr>
      </w:pPr>
      <w:r>
        <w:rPr>
          <w:rFonts w:ascii="Arial" w:hAnsi="Arial" w:cs="Arial"/>
          <w:sz w:val="24"/>
          <w:szCs w:val="24"/>
        </w:rPr>
        <w:t>Libros en altavoz (</w:t>
      </w:r>
      <w:r w:rsidRPr="00BE3841">
        <w:rPr>
          <w:rFonts w:ascii="Arial" w:hAnsi="Arial" w:cs="Arial"/>
          <w:i/>
          <w:sz w:val="24"/>
          <w:szCs w:val="24"/>
        </w:rPr>
        <w:t xml:space="preserve">Reading </w:t>
      </w:r>
      <w:proofErr w:type="spellStart"/>
      <w:r w:rsidRPr="00BE3841">
        <w:rPr>
          <w:rFonts w:ascii="Arial" w:hAnsi="Arial" w:cs="Arial"/>
          <w:i/>
          <w:sz w:val="24"/>
          <w:szCs w:val="24"/>
        </w:rPr>
        <w:t>aloud</w:t>
      </w:r>
      <w:proofErr w:type="spellEnd"/>
      <w:r>
        <w:rPr>
          <w:rFonts w:ascii="Arial" w:hAnsi="Arial" w:cs="Arial"/>
          <w:sz w:val="24"/>
          <w:szCs w:val="24"/>
        </w:rPr>
        <w:t>).</w:t>
      </w:r>
    </w:p>
    <w:p w14:paraId="447E8834" w14:textId="0A794FC9" w:rsidR="00D77CDF" w:rsidRPr="00F07350" w:rsidRDefault="00D77CDF" w:rsidP="00F07350">
      <w:pPr>
        <w:pStyle w:val="ListParagraph"/>
        <w:numPr>
          <w:ilvl w:val="0"/>
          <w:numId w:val="1"/>
        </w:numPr>
        <w:jc w:val="both"/>
        <w:rPr>
          <w:rFonts w:ascii="Arial" w:hAnsi="Arial" w:cs="Arial"/>
          <w:b/>
          <w:sz w:val="24"/>
          <w:szCs w:val="24"/>
        </w:rPr>
      </w:pPr>
      <w:r w:rsidRPr="00F07350">
        <w:rPr>
          <w:rFonts w:ascii="Arial" w:hAnsi="Arial" w:cs="Arial"/>
          <w:b/>
          <w:sz w:val="24"/>
          <w:szCs w:val="24"/>
        </w:rPr>
        <w:t>Formato de la propuesta y otras consideraciones</w:t>
      </w:r>
    </w:p>
    <w:p w14:paraId="706FCEAA" w14:textId="1B7FDBA5" w:rsidR="00D77CDF" w:rsidRDefault="00D77CDF" w:rsidP="00D77CDF">
      <w:pPr>
        <w:pStyle w:val="ListParagraph"/>
        <w:numPr>
          <w:ilvl w:val="0"/>
          <w:numId w:val="11"/>
        </w:numPr>
        <w:jc w:val="both"/>
        <w:rPr>
          <w:rFonts w:ascii="Arial" w:hAnsi="Arial" w:cs="Arial"/>
          <w:sz w:val="24"/>
          <w:szCs w:val="24"/>
        </w:rPr>
      </w:pPr>
      <w:r w:rsidRPr="00D77CDF">
        <w:rPr>
          <w:rFonts w:ascii="Arial" w:hAnsi="Arial" w:cs="Arial"/>
          <w:b/>
          <w:sz w:val="24"/>
          <w:szCs w:val="24"/>
        </w:rPr>
        <w:t xml:space="preserve">La SDP se realiza para el beneficio del </w:t>
      </w:r>
      <w:r w:rsidR="00226D96">
        <w:rPr>
          <w:rFonts w:ascii="Arial" w:hAnsi="Arial" w:cs="Arial"/>
          <w:b/>
          <w:sz w:val="24"/>
          <w:szCs w:val="24"/>
        </w:rPr>
        <w:t>DEPR</w:t>
      </w:r>
      <w:r>
        <w:rPr>
          <w:rFonts w:ascii="Arial" w:hAnsi="Arial" w:cs="Arial"/>
          <w:sz w:val="24"/>
          <w:szCs w:val="24"/>
        </w:rPr>
        <w:t xml:space="preserve">. Esta SDP se realiza exclusivamente para el beneficio del </w:t>
      </w:r>
      <w:r w:rsidR="00F07350">
        <w:rPr>
          <w:rFonts w:ascii="Arial" w:hAnsi="Arial" w:cs="Arial"/>
          <w:sz w:val="24"/>
          <w:szCs w:val="24"/>
        </w:rPr>
        <w:t>DEPR</w:t>
      </w:r>
      <w:r>
        <w:rPr>
          <w:rFonts w:ascii="Arial" w:hAnsi="Arial" w:cs="Arial"/>
          <w:sz w:val="24"/>
          <w:szCs w:val="24"/>
        </w:rPr>
        <w:t xml:space="preserve"> y el propósito es permitir que el </w:t>
      </w:r>
      <w:r w:rsidR="004D2B4E">
        <w:rPr>
          <w:rFonts w:ascii="Arial" w:hAnsi="Arial" w:cs="Arial"/>
          <w:sz w:val="24"/>
          <w:szCs w:val="24"/>
        </w:rPr>
        <w:t xml:space="preserve">mismo </w:t>
      </w:r>
      <w:r>
        <w:rPr>
          <w:rFonts w:ascii="Arial" w:hAnsi="Arial" w:cs="Arial"/>
          <w:sz w:val="24"/>
          <w:szCs w:val="24"/>
        </w:rPr>
        <w:t xml:space="preserve">pueda obtener la información necesaria para evaluar y seleccionar </w:t>
      </w:r>
      <w:r w:rsidR="00B12D2E">
        <w:rPr>
          <w:rFonts w:ascii="Arial" w:hAnsi="Arial" w:cs="Arial"/>
          <w:sz w:val="24"/>
          <w:szCs w:val="24"/>
        </w:rPr>
        <w:t>los proveedores</w:t>
      </w:r>
      <w:r>
        <w:rPr>
          <w:rFonts w:ascii="Arial" w:hAnsi="Arial" w:cs="Arial"/>
          <w:sz w:val="24"/>
          <w:szCs w:val="24"/>
        </w:rPr>
        <w:t xml:space="preserve"> </w:t>
      </w:r>
      <w:r w:rsidR="00FF7319">
        <w:rPr>
          <w:rFonts w:ascii="Arial" w:hAnsi="Arial" w:cs="Arial"/>
          <w:sz w:val="24"/>
          <w:szCs w:val="24"/>
        </w:rPr>
        <w:t xml:space="preserve">de </w:t>
      </w:r>
      <w:r w:rsidR="00F07350">
        <w:rPr>
          <w:rFonts w:ascii="Arial" w:hAnsi="Arial" w:cs="Arial"/>
          <w:sz w:val="24"/>
          <w:szCs w:val="24"/>
        </w:rPr>
        <w:t xml:space="preserve">libros impresos y de programados de libros digitales </w:t>
      </w:r>
      <w:r>
        <w:rPr>
          <w:rFonts w:ascii="Arial" w:hAnsi="Arial" w:cs="Arial"/>
          <w:sz w:val="24"/>
          <w:szCs w:val="24"/>
        </w:rPr>
        <w:t xml:space="preserve">que mejor cumplan con las especificaciones y necesidades del </w:t>
      </w:r>
      <w:r w:rsidR="00FF7319">
        <w:rPr>
          <w:rFonts w:ascii="Arial" w:hAnsi="Arial" w:cs="Arial"/>
          <w:sz w:val="24"/>
          <w:szCs w:val="24"/>
        </w:rPr>
        <w:t>DEPR</w:t>
      </w:r>
      <w:r>
        <w:rPr>
          <w:rFonts w:ascii="Arial" w:hAnsi="Arial" w:cs="Arial"/>
          <w:sz w:val="24"/>
          <w:szCs w:val="24"/>
        </w:rPr>
        <w:t xml:space="preserve">. </w:t>
      </w:r>
    </w:p>
    <w:p w14:paraId="5370F678" w14:textId="6F304A90" w:rsidR="00D77CDF" w:rsidRDefault="00D77CDF" w:rsidP="00D77CDF">
      <w:pPr>
        <w:pStyle w:val="ListParagraph"/>
        <w:numPr>
          <w:ilvl w:val="0"/>
          <w:numId w:val="11"/>
        </w:numPr>
        <w:jc w:val="both"/>
        <w:rPr>
          <w:rFonts w:ascii="Arial" w:hAnsi="Arial" w:cs="Arial"/>
          <w:sz w:val="24"/>
          <w:szCs w:val="24"/>
        </w:rPr>
      </w:pPr>
      <w:r w:rsidRPr="00B12D2E">
        <w:rPr>
          <w:rFonts w:ascii="Arial" w:hAnsi="Arial" w:cs="Arial"/>
          <w:sz w:val="24"/>
          <w:szCs w:val="24"/>
        </w:rPr>
        <w:t>Cumplimiento con las instrucciones, condiciones y especificaciones del SDP</w:t>
      </w:r>
      <w:r>
        <w:rPr>
          <w:rFonts w:ascii="Arial" w:hAnsi="Arial" w:cs="Arial"/>
          <w:sz w:val="24"/>
          <w:szCs w:val="24"/>
        </w:rPr>
        <w:t>.</w:t>
      </w:r>
      <w:r w:rsidR="00226D96">
        <w:rPr>
          <w:rFonts w:ascii="Arial" w:hAnsi="Arial" w:cs="Arial"/>
          <w:sz w:val="24"/>
          <w:szCs w:val="24"/>
        </w:rPr>
        <w:t xml:space="preserve"> </w:t>
      </w:r>
      <w:r>
        <w:rPr>
          <w:rFonts w:ascii="Arial" w:hAnsi="Arial" w:cs="Arial"/>
          <w:sz w:val="24"/>
          <w:szCs w:val="24"/>
        </w:rPr>
        <w:t xml:space="preserve"> </w:t>
      </w:r>
      <w:r w:rsidRPr="004C3E37">
        <w:rPr>
          <w:rFonts w:ascii="Arial" w:hAnsi="Arial" w:cs="Arial"/>
          <w:sz w:val="24"/>
          <w:szCs w:val="24"/>
        </w:rPr>
        <w:t xml:space="preserve">Todos los proponentes tienen que cumplir con las instrucciones, términos, condiciones, y </w:t>
      </w:r>
      <w:r w:rsidR="00B12D2E" w:rsidRPr="004C3E37">
        <w:rPr>
          <w:rFonts w:ascii="Arial" w:hAnsi="Arial" w:cs="Arial"/>
          <w:sz w:val="24"/>
          <w:szCs w:val="24"/>
        </w:rPr>
        <w:t>especificaciones incluidas</w:t>
      </w:r>
      <w:r w:rsidRPr="004C3E37">
        <w:rPr>
          <w:rFonts w:ascii="Arial" w:hAnsi="Arial" w:cs="Arial"/>
          <w:sz w:val="24"/>
          <w:szCs w:val="24"/>
        </w:rPr>
        <w:t xml:space="preserve"> en la SDP. Cualquier propuesta que no cumpla con los requisitos ser</w:t>
      </w:r>
      <w:r w:rsidR="00C90475" w:rsidRPr="00B12D2E">
        <w:rPr>
          <w:rFonts w:ascii="Arial" w:hAnsi="Arial" w:cs="Arial"/>
          <w:sz w:val="24"/>
          <w:szCs w:val="24"/>
        </w:rPr>
        <w:t>á</w:t>
      </w:r>
      <w:r w:rsidRPr="004C3E37">
        <w:rPr>
          <w:rFonts w:ascii="Arial" w:hAnsi="Arial" w:cs="Arial"/>
          <w:sz w:val="24"/>
          <w:szCs w:val="24"/>
        </w:rPr>
        <w:t xml:space="preserve"> rechazada o descalificada para consideración.</w:t>
      </w:r>
    </w:p>
    <w:p w14:paraId="546ECBD6" w14:textId="4958D0DD" w:rsidR="00D77CDF" w:rsidRPr="004C3E37" w:rsidRDefault="00D77CDF" w:rsidP="00D77CDF">
      <w:pPr>
        <w:pStyle w:val="ListParagraph"/>
        <w:numPr>
          <w:ilvl w:val="0"/>
          <w:numId w:val="11"/>
        </w:numPr>
        <w:jc w:val="both"/>
        <w:rPr>
          <w:rFonts w:ascii="Arial" w:hAnsi="Arial" w:cs="Arial"/>
          <w:sz w:val="24"/>
          <w:szCs w:val="24"/>
        </w:rPr>
      </w:pPr>
      <w:r w:rsidRPr="0032324A">
        <w:rPr>
          <w:rFonts w:ascii="Arial" w:hAnsi="Arial" w:cs="Arial"/>
          <w:b/>
          <w:sz w:val="24"/>
          <w:szCs w:val="24"/>
        </w:rPr>
        <w:lastRenderedPageBreak/>
        <w:t>Carta de intención</w:t>
      </w:r>
      <w:r>
        <w:rPr>
          <w:rFonts w:ascii="Arial" w:hAnsi="Arial" w:cs="Arial"/>
          <w:sz w:val="24"/>
          <w:szCs w:val="24"/>
        </w:rPr>
        <w:t xml:space="preserve">. </w:t>
      </w:r>
      <w:r w:rsidRPr="004C3E37">
        <w:rPr>
          <w:rFonts w:ascii="Arial" w:hAnsi="Arial" w:cs="Arial"/>
          <w:sz w:val="24"/>
          <w:szCs w:val="24"/>
        </w:rPr>
        <w:t xml:space="preserve">Todos los proponentes interesados en someter una propuesta se les requiere enviar una carta de intención </w:t>
      </w:r>
      <w:r w:rsidR="00226D96" w:rsidRPr="00B12D2E">
        <w:rPr>
          <w:rFonts w:ascii="Arial" w:hAnsi="Arial" w:cs="Arial"/>
          <w:sz w:val="24"/>
          <w:szCs w:val="24"/>
        </w:rPr>
        <w:t>a más tardar el</w:t>
      </w:r>
      <w:r w:rsidR="00466226">
        <w:rPr>
          <w:rFonts w:ascii="Arial" w:hAnsi="Arial" w:cs="Arial"/>
          <w:sz w:val="24"/>
          <w:szCs w:val="24"/>
        </w:rPr>
        <w:t xml:space="preserve"> 27de diciembre de 2019</w:t>
      </w:r>
      <w:r w:rsidRPr="004C3E37">
        <w:rPr>
          <w:rFonts w:ascii="Arial" w:hAnsi="Arial" w:cs="Arial"/>
          <w:sz w:val="24"/>
          <w:szCs w:val="24"/>
        </w:rPr>
        <w:t xml:space="preserve"> al siguiente correo electrónico:  </w:t>
      </w:r>
      <w:hyperlink r:id="rId7" w:history="1">
        <w:r w:rsidRPr="00B12D2E">
          <w:rPr>
            <w:color w:val="5B9BD5" w:themeColor="accent5"/>
          </w:rPr>
          <w:t>académico-suplidores@de.pr.gov</w:t>
        </w:r>
      </w:hyperlink>
      <w:r w:rsidRPr="00B12D2E">
        <w:rPr>
          <w:rFonts w:ascii="Arial" w:hAnsi="Arial" w:cs="Arial"/>
          <w:color w:val="5B9BD5" w:themeColor="accent5"/>
          <w:sz w:val="24"/>
          <w:szCs w:val="24"/>
        </w:rPr>
        <w:t>.</w:t>
      </w:r>
    </w:p>
    <w:p w14:paraId="4FD5DBF2" w14:textId="20A435D7" w:rsidR="00D77CDF" w:rsidRPr="004C3E37" w:rsidRDefault="007F0978" w:rsidP="00D77CDF">
      <w:pPr>
        <w:pStyle w:val="ListParagraph"/>
        <w:numPr>
          <w:ilvl w:val="0"/>
          <w:numId w:val="11"/>
        </w:numPr>
        <w:jc w:val="both"/>
        <w:rPr>
          <w:rFonts w:ascii="Arial" w:hAnsi="Arial" w:cs="Arial"/>
          <w:sz w:val="24"/>
          <w:szCs w:val="24"/>
        </w:rPr>
      </w:pPr>
      <w:r w:rsidRPr="007F0978">
        <w:rPr>
          <w:rFonts w:ascii="Arial" w:hAnsi="Arial" w:cs="Arial"/>
          <w:b/>
          <w:sz w:val="24"/>
          <w:szCs w:val="24"/>
        </w:rPr>
        <w:t>Fecha límite para contestar</w:t>
      </w:r>
      <w:r>
        <w:rPr>
          <w:rFonts w:ascii="Arial" w:hAnsi="Arial" w:cs="Arial"/>
          <w:sz w:val="24"/>
          <w:szCs w:val="24"/>
        </w:rPr>
        <w:t>. Todas las propuestas</w:t>
      </w:r>
      <w:r w:rsidR="00CA0AB3">
        <w:rPr>
          <w:rFonts w:ascii="Arial" w:hAnsi="Arial" w:cs="Arial"/>
          <w:sz w:val="24"/>
          <w:szCs w:val="24"/>
        </w:rPr>
        <w:t>,</w:t>
      </w:r>
      <w:r>
        <w:rPr>
          <w:rFonts w:ascii="Arial" w:hAnsi="Arial" w:cs="Arial"/>
          <w:sz w:val="24"/>
          <w:szCs w:val="24"/>
        </w:rPr>
        <w:t xml:space="preserve"> documentos relacionados, muestras y otros materiales deben ser enviados en persona </w:t>
      </w:r>
      <w:r w:rsidR="004D2B4E">
        <w:rPr>
          <w:rFonts w:ascii="Arial" w:hAnsi="Arial" w:cs="Arial"/>
          <w:sz w:val="24"/>
          <w:szCs w:val="24"/>
        </w:rPr>
        <w:t xml:space="preserve">no </w:t>
      </w:r>
      <w:r w:rsidR="00226D96">
        <w:rPr>
          <w:rFonts w:ascii="Arial" w:hAnsi="Arial" w:cs="Arial"/>
          <w:sz w:val="24"/>
          <w:szCs w:val="24"/>
        </w:rPr>
        <w:t>más tardar</w:t>
      </w:r>
      <w:r>
        <w:rPr>
          <w:rFonts w:ascii="Arial" w:hAnsi="Arial" w:cs="Arial"/>
          <w:sz w:val="24"/>
          <w:szCs w:val="24"/>
        </w:rPr>
        <w:t xml:space="preserve"> de las 3:00 p. m.  de </w:t>
      </w:r>
      <w:r w:rsidR="00466226">
        <w:rPr>
          <w:rFonts w:ascii="Arial" w:hAnsi="Arial" w:cs="Arial"/>
          <w:sz w:val="24"/>
          <w:szCs w:val="24"/>
        </w:rPr>
        <w:t xml:space="preserve">14 de enero de 2020 </w:t>
      </w:r>
      <w:r w:rsidR="00394857">
        <w:rPr>
          <w:rFonts w:ascii="Arial" w:hAnsi="Arial" w:cs="Arial"/>
          <w:sz w:val="24"/>
          <w:szCs w:val="24"/>
        </w:rPr>
        <w:t xml:space="preserve">en </w:t>
      </w:r>
      <w:r>
        <w:rPr>
          <w:rFonts w:ascii="Arial" w:hAnsi="Arial" w:cs="Arial"/>
          <w:sz w:val="24"/>
          <w:szCs w:val="24"/>
        </w:rPr>
        <w:t>la</w:t>
      </w:r>
      <w:r w:rsidR="00466226">
        <w:rPr>
          <w:rFonts w:ascii="Arial" w:hAnsi="Arial" w:cs="Arial"/>
          <w:sz w:val="24"/>
          <w:szCs w:val="24"/>
        </w:rPr>
        <w:t xml:space="preserve"> </w:t>
      </w:r>
      <w:r>
        <w:rPr>
          <w:rFonts w:ascii="Arial" w:hAnsi="Arial" w:cs="Arial"/>
          <w:sz w:val="24"/>
          <w:szCs w:val="24"/>
        </w:rPr>
        <w:t xml:space="preserve">Calle Federico Costa #150, San Juan, </w:t>
      </w:r>
      <w:r w:rsidR="00B12D2E">
        <w:rPr>
          <w:rFonts w:ascii="Arial" w:hAnsi="Arial" w:cs="Arial"/>
          <w:sz w:val="24"/>
          <w:szCs w:val="24"/>
        </w:rPr>
        <w:t>PR a</w:t>
      </w:r>
      <w:r>
        <w:rPr>
          <w:rFonts w:ascii="Arial" w:hAnsi="Arial" w:cs="Arial"/>
          <w:sz w:val="24"/>
          <w:szCs w:val="24"/>
        </w:rPr>
        <w:t xml:space="preserve"> la atención de</w:t>
      </w:r>
      <w:r w:rsidR="00394857">
        <w:rPr>
          <w:rFonts w:ascii="Arial" w:hAnsi="Arial" w:cs="Arial"/>
          <w:sz w:val="24"/>
          <w:szCs w:val="24"/>
        </w:rPr>
        <w:t xml:space="preserve"> la </w:t>
      </w:r>
      <w:r>
        <w:rPr>
          <w:rFonts w:ascii="Arial" w:hAnsi="Arial" w:cs="Arial"/>
          <w:sz w:val="24"/>
          <w:szCs w:val="24"/>
        </w:rPr>
        <w:t xml:space="preserve">Oficina de la </w:t>
      </w:r>
      <w:r w:rsidR="00CA0AB3">
        <w:rPr>
          <w:rFonts w:ascii="Arial" w:hAnsi="Arial" w:cs="Arial"/>
          <w:sz w:val="24"/>
          <w:szCs w:val="24"/>
        </w:rPr>
        <w:t xml:space="preserve">Subsecretaría </w:t>
      </w:r>
      <w:r>
        <w:rPr>
          <w:rFonts w:ascii="Arial" w:hAnsi="Arial" w:cs="Arial"/>
          <w:sz w:val="24"/>
          <w:szCs w:val="24"/>
        </w:rPr>
        <w:t xml:space="preserve">para Asuntos Académicos. </w:t>
      </w:r>
      <w:r w:rsidR="00226D96">
        <w:rPr>
          <w:rFonts w:ascii="Arial" w:hAnsi="Arial" w:cs="Arial"/>
          <w:sz w:val="24"/>
          <w:szCs w:val="24"/>
        </w:rPr>
        <w:t xml:space="preserve"> </w:t>
      </w:r>
      <w:r>
        <w:rPr>
          <w:rFonts w:ascii="Arial" w:hAnsi="Arial" w:cs="Arial"/>
          <w:sz w:val="24"/>
          <w:szCs w:val="24"/>
        </w:rPr>
        <w:t xml:space="preserve">Cualquier propuesta recibida después del tiempo y día especificado </w:t>
      </w:r>
      <w:r w:rsidRPr="004C3E37">
        <w:rPr>
          <w:rFonts w:ascii="Arial" w:hAnsi="Arial" w:cs="Arial"/>
          <w:sz w:val="24"/>
          <w:szCs w:val="24"/>
        </w:rPr>
        <w:t>puede ser descalificado para ser considerado por el DEPR.</w:t>
      </w:r>
    </w:p>
    <w:p w14:paraId="0A16FD11" w14:textId="3DF308A4" w:rsidR="007F0978" w:rsidRDefault="007F0978" w:rsidP="00D77CDF">
      <w:pPr>
        <w:pStyle w:val="ListParagraph"/>
        <w:numPr>
          <w:ilvl w:val="0"/>
          <w:numId w:val="11"/>
        </w:numPr>
        <w:jc w:val="both"/>
        <w:rPr>
          <w:rFonts w:ascii="Arial" w:hAnsi="Arial" w:cs="Arial"/>
          <w:sz w:val="24"/>
          <w:szCs w:val="24"/>
        </w:rPr>
      </w:pPr>
      <w:r w:rsidRPr="004C3E37">
        <w:rPr>
          <w:rFonts w:ascii="Arial" w:hAnsi="Arial" w:cs="Arial"/>
          <w:b/>
          <w:sz w:val="24"/>
          <w:szCs w:val="24"/>
        </w:rPr>
        <w:t>Documentos</w:t>
      </w:r>
      <w:r w:rsidRPr="00FE7D41">
        <w:rPr>
          <w:rFonts w:ascii="Arial" w:hAnsi="Arial" w:cs="Arial"/>
          <w:b/>
          <w:sz w:val="24"/>
          <w:szCs w:val="24"/>
        </w:rPr>
        <w:t xml:space="preserve"> de la propuesta</w:t>
      </w:r>
      <w:r>
        <w:rPr>
          <w:rFonts w:ascii="Arial" w:hAnsi="Arial" w:cs="Arial"/>
          <w:sz w:val="24"/>
          <w:szCs w:val="24"/>
        </w:rPr>
        <w:t xml:space="preserve">. Además de los documentos que son requeridos para demostrar el cumplimiento con las especificaciones del producto incluidas en la Parte III de esta SDP, todas las propuestas deben proveer la siguiente información y documentos incluidos en </w:t>
      </w:r>
      <w:r w:rsidR="00B12D2E">
        <w:rPr>
          <w:rFonts w:ascii="Arial" w:hAnsi="Arial" w:cs="Arial"/>
          <w:sz w:val="24"/>
          <w:szCs w:val="24"/>
        </w:rPr>
        <w:t>esta sección</w:t>
      </w:r>
      <w:r>
        <w:rPr>
          <w:rFonts w:ascii="Arial" w:hAnsi="Arial" w:cs="Arial"/>
          <w:sz w:val="24"/>
          <w:szCs w:val="24"/>
        </w:rPr>
        <w:t xml:space="preserve">. </w:t>
      </w:r>
      <w:r w:rsidR="00226D96">
        <w:rPr>
          <w:rFonts w:ascii="Arial" w:hAnsi="Arial" w:cs="Arial"/>
          <w:sz w:val="24"/>
          <w:szCs w:val="24"/>
        </w:rPr>
        <w:t xml:space="preserve"> </w:t>
      </w:r>
      <w:r w:rsidRPr="004C3E37">
        <w:rPr>
          <w:rFonts w:ascii="Arial" w:hAnsi="Arial" w:cs="Arial"/>
          <w:sz w:val="24"/>
          <w:szCs w:val="24"/>
        </w:rPr>
        <w:t>Todas las propuestas tienen que estar debidamente identificadas con el título de</w:t>
      </w:r>
      <w:r w:rsidR="00226D96" w:rsidRPr="00B12D2E">
        <w:rPr>
          <w:rFonts w:ascii="Arial" w:hAnsi="Arial" w:cs="Arial"/>
          <w:sz w:val="24"/>
          <w:szCs w:val="24"/>
        </w:rPr>
        <w:t xml:space="preserve"> esta</w:t>
      </w:r>
      <w:r w:rsidRPr="004C3E37">
        <w:rPr>
          <w:rFonts w:ascii="Arial" w:hAnsi="Arial" w:cs="Arial"/>
          <w:sz w:val="24"/>
          <w:szCs w:val="24"/>
        </w:rPr>
        <w:t xml:space="preserve"> SDP</w:t>
      </w:r>
      <w:r w:rsidR="007E1B92" w:rsidRPr="004C3E37">
        <w:rPr>
          <w:rFonts w:ascii="Arial" w:hAnsi="Arial" w:cs="Arial"/>
          <w:sz w:val="24"/>
          <w:szCs w:val="24"/>
        </w:rPr>
        <w:t xml:space="preserve">, tienen que someterlas en una carpeta (excepto </w:t>
      </w:r>
      <w:r w:rsidR="00FE7D41" w:rsidRPr="004C3E37">
        <w:rPr>
          <w:rFonts w:ascii="Arial" w:hAnsi="Arial" w:cs="Arial"/>
          <w:sz w:val="24"/>
          <w:szCs w:val="24"/>
        </w:rPr>
        <w:t>los libros impresos y los programados</w:t>
      </w:r>
      <w:r w:rsidR="00FE7D41">
        <w:rPr>
          <w:rFonts w:ascii="Arial" w:hAnsi="Arial" w:cs="Arial"/>
          <w:sz w:val="24"/>
          <w:szCs w:val="24"/>
        </w:rPr>
        <w:t xml:space="preserve"> de libros digitales</w:t>
      </w:r>
      <w:r w:rsidR="007E1B92">
        <w:rPr>
          <w:rFonts w:ascii="Arial" w:hAnsi="Arial" w:cs="Arial"/>
          <w:sz w:val="24"/>
          <w:szCs w:val="24"/>
        </w:rPr>
        <w:t>) y tienen que incluir:</w:t>
      </w:r>
    </w:p>
    <w:p w14:paraId="0AC310D6" w14:textId="5996B236" w:rsidR="007E1B92" w:rsidRPr="004C3E37" w:rsidRDefault="007E1B92" w:rsidP="007E1B92">
      <w:pPr>
        <w:pStyle w:val="ListParagraph"/>
        <w:numPr>
          <w:ilvl w:val="1"/>
          <w:numId w:val="11"/>
        </w:numPr>
        <w:jc w:val="both"/>
        <w:rPr>
          <w:rFonts w:ascii="Arial" w:hAnsi="Arial" w:cs="Arial"/>
          <w:sz w:val="24"/>
          <w:szCs w:val="24"/>
        </w:rPr>
      </w:pPr>
      <w:r w:rsidRPr="004C3E37">
        <w:rPr>
          <w:rFonts w:ascii="Arial" w:hAnsi="Arial" w:cs="Arial"/>
          <w:b/>
          <w:sz w:val="24"/>
          <w:szCs w:val="24"/>
        </w:rPr>
        <w:t>Resumen ejecutivo</w:t>
      </w:r>
      <w:r w:rsidRPr="004C3E37">
        <w:rPr>
          <w:rFonts w:ascii="Arial" w:hAnsi="Arial" w:cs="Arial"/>
          <w:sz w:val="24"/>
          <w:szCs w:val="24"/>
        </w:rPr>
        <w:t xml:space="preserve">. Todas las propuestas deben incluir un </w:t>
      </w:r>
      <w:r w:rsidR="00226D96" w:rsidRPr="004C3E37">
        <w:rPr>
          <w:rFonts w:ascii="Arial" w:hAnsi="Arial" w:cs="Arial"/>
          <w:sz w:val="24"/>
          <w:szCs w:val="24"/>
        </w:rPr>
        <w:t>r</w:t>
      </w:r>
      <w:r w:rsidRPr="004C3E37">
        <w:rPr>
          <w:rFonts w:ascii="Arial" w:hAnsi="Arial" w:cs="Arial"/>
          <w:sz w:val="24"/>
          <w:szCs w:val="24"/>
        </w:rPr>
        <w:t xml:space="preserve">esumen </w:t>
      </w:r>
      <w:r w:rsidR="00226D96" w:rsidRPr="004C3E37">
        <w:rPr>
          <w:rFonts w:ascii="Arial" w:hAnsi="Arial" w:cs="Arial"/>
          <w:sz w:val="24"/>
          <w:szCs w:val="24"/>
        </w:rPr>
        <w:t>e</w:t>
      </w:r>
      <w:r w:rsidRPr="004C3E37">
        <w:rPr>
          <w:rFonts w:ascii="Arial" w:hAnsi="Arial" w:cs="Arial"/>
          <w:sz w:val="24"/>
          <w:szCs w:val="24"/>
        </w:rPr>
        <w:t xml:space="preserve">jecutivo donde cada </w:t>
      </w:r>
      <w:r w:rsidR="004D2B4E">
        <w:rPr>
          <w:rFonts w:ascii="Arial" w:hAnsi="Arial" w:cs="Arial"/>
          <w:sz w:val="24"/>
          <w:szCs w:val="24"/>
        </w:rPr>
        <w:t>p</w:t>
      </w:r>
      <w:r w:rsidRPr="004C3E37">
        <w:rPr>
          <w:rFonts w:ascii="Arial" w:hAnsi="Arial" w:cs="Arial"/>
          <w:sz w:val="24"/>
          <w:szCs w:val="24"/>
        </w:rPr>
        <w:t xml:space="preserve">roponente describa los aspectos más importantes de los </w:t>
      </w:r>
      <w:r w:rsidR="00FE7D41" w:rsidRPr="004C3E37">
        <w:rPr>
          <w:rFonts w:ascii="Arial" w:hAnsi="Arial" w:cs="Arial"/>
          <w:sz w:val="24"/>
          <w:szCs w:val="24"/>
        </w:rPr>
        <w:t>libros impresos y de programados de libros digitales</w:t>
      </w:r>
      <w:r w:rsidRPr="004C3E37">
        <w:rPr>
          <w:rFonts w:ascii="Arial" w:hAnsi="Arial" w:cs="Arial"/>
          <w:sz w:val="24"/>
          <w:szCs w:val="24"/>
        </w:rPr>
        <w:t xml:space="preserve"> que se incluyen en la propuesta. El </w:t>
      </w:r>
      <w:r w:rsidR="00226D96" w:rsidRPr="004C3E37">
        <w:rPr>
          <w:rFonts w:ascii="Arial" w:hAnsi="Arial" w:cs="Arial"/>
          <w:sz w:val="24"/>
          <w:szCs w:val="24"/>
        </w:rPr>
        <w:t>r</w:t>
      </w:r>
      <w:r w:rsidRPr="004C3E37">
        <w:rPr>
          <w:rFonts w:ascii="Arial" w:hAnsi="Arial" w:cs="Arial"/>
          <w:sz w:val="24"/>
          <w:szCs w:val="24"/>
        </w:rPr>
        <w:t xml:space="preserve">esumen </w:t>
      </w:r>
      <w:r w:rsidR="00226D96" w:rsidRPr="004C3E37">
        <w:rPr>
          <w:rFonts w:ascii="Arial" w:hAnsi="Arial" w:cs="Arial"/>
          <w:sz w:val="24"/>
          <w:szCs w:val="24"/>
        </w:rPr>
        <w:t>e</w:t>
      </w:r>
      <w:r w:rsidRPr="004C3E37">
        <w:rPr>
          <w:rFonts w:ascii="Arial" w:hAnsi="Arial" w:cs="Arial"/>
          <w:sz w:val="24"/>
          <w:szCs w:val="24"/>
        </w:rPr>
        <w:t xml:space="preserve">jecutivo puede incluir una descripción general de los </w:t>
      </w:r>
      <w:r w:rsidR="00FE7D41" w:rsidRPr="004C3E37">
        <w:rPr>
          <w:rFonts w:ascii="Arial" w:hAnsi="Arial" w:cs="Arial"/>
          <w:sz w:val="24"/>
          <w:szCs w:val="24"/>
        </w:rPr>
        <w:t>libros impresos y de programados de libros digitales</w:t>
      </w:r>
      <w:r w:rsidRPr="004C3E37">
        <w:rPr>
          <w:rFonts w:ascii="Arial" w:hAnsi="Arial" w:cs="Arial"/>
          <w:sz w:val="24"/>
          <w:szCs w:val="24"/>
        </w:rPr>
        <w:t xml:space="preserve">, los aspectos tecnológicos relacionados con los materiales electrónicos que se van a suplir, el envío de la compra de los productos, las limitaciones técnicas, las cualificaciones más relevantes del </w:t>
      </w:r>
      <w:r w:rsidR="004D2B4E">
        <w:rPr>
          <w:rFonts w:ascii="Arial" w:hAnsi="Arial" w:cs="Arial"/>
          <w:sz w:val="24"/>
          <w:szCs w:val="24"/>
        </w:rPr>
        <w:t>p</w:t>
      </w:r>
      <w:r w:rsidRPr="004C3E37">
        <w:rPr>
          <w:rFonts w:ascii="Arial" w:hAnsi="Arial" w:cs="Arial"/>
          <w:sz w:val="24"/>
          <w:szCs w:val="24"/>
        </w:rPr>
        <w:t>roponente</w:t>
      </w:r>
      <w:r w:rsidR="004D2B4E">
        <w:rPr>
          <w:rFonts w:ascii="Arial" w:hAnsi="Arial" w:cs="Arial"/>
          <w:sz w:val="24"/>
          <w:szCs w:val="24"/>
        </w:rPr>
        <w:t>,</w:t>
      </w:r>
      <w:r w:rsidRPr="004C3E37">
        <w:rPr>
          <w:rFonts w:ascii="Arial" w:hAnsi="Arial" w:cs="Arial"/>
          <w:sz w:val="24"/>
          <w:szCs w:val="24"/>
        </w:rPr>
        <w:t xml:space="preserve"> </w:t>
      </w:r>
      <w:r w:rsidR="00394857" w:rsidRPr="004C3E37">
        <w:rPr>
          <w:rFonts w:ascii="Arial" w:hAnsi="Arial" w:cs="Arial"/>
          <w:sz w:val="24"/>
          <w:szCs w:val="24"/>
        </w:rPr>
        <w:t xml:space="preserve">así </w:t>
      </w:r>
      <w:r w:rsidRPr="004C3E37">
        <w:rPr>
          <w:rFonts w:ascii="Arial" w:hAnsi="Arial" w:cs="Arial"/>
          <w:sz w:val="24"/>
          <w:szCs w:val="24"/>
        </w:rPr>
        <w:t>como cualquier otra información relevante que el DEPR deb</w:t>
      </w:r>
      <w:r w:rsidR="004D2B4E">
        <w:rPr>
          <w:rFonts w:ascii="Arial" w:hAnsi="Arial" w:cs="Arial"/>
          <w:sz w:val="24"/>
          <w:szCs w:val="24"/>
        </w:rPr>
        <w:t>a</w:t>
      </w:r>
      <w:r w:rsidRPr="004C3E37">
        <w:rPr>
          <w:rFonts w:ascii="Arial" w:hAnsi="Arial" w:cs="Arial"/>
          <w:sz w:val="24"/>
          <w:szCs w:val="24"/>
        </w:rPr>
        <w:t xml:space="preserve"> considerar. </w:t>
      </w:r>
    </w:p>
    <w:p w14:paraId="1D53012D" w14:textId="19B11C36" w:rsidR="007E1B92" w:rsidRPr="004C3E37" w:rsidRDefault="007E1B92" w:rsidP="007E1B92">
      <w:pPr>
        <w:pStyle w:val="ListParagraph"/>
        <w:numPr>
          <w:ilvl w:val="1"/>
          <w:numId w:val="11"/>
        </w:numPr>
        <w:jc w:val="both"/>
        <w:rPr>
          <w:rFonts w:ascii="Arial" w:hAnsi="Arial" w:cs="Arial"/>
          <w:sz w:val="24"/>
          <w:szCs w:val="24"/>
        </w:rPr>
      </w:pPr>
      <w:r w:rsidRPr="004C3E37">
        <w:rPr>
          <w:rFonts w:ascii="Arial" w:hAnsi="Arial" w:cs="Arial"/>
          <w:b/>
          <w:sz w:val="24"/>
          <w:szCs w:val="24"/>
        </w:rPr>
        <w:t>Materiales adicionales</w:t>
      </w:r>
      <w:r w:rsidRPr="004C3E37">
        <w:rPr>
          <w:rFonts w:ascii="Arial" w:hAnsi="Arial" w:cs="Arial"/>
          <w:sz w:val="24"/>
          <w:szCs w:val="24"/>
        </w:rPr>
        <w:t>. Todas las propuestas tienen que incluir dos</w:t>
      </w:r>
      <w:r w:rsidR="00FE7D41" w:rsidRPr="004C3E37">
        <w:rPr>
          <w:rFonts w:ascii="Arial" w:hAnsi="Arial" w:cs="Arial"/>
          <w:sz w:val="24"/>
          <w:szCs w:val="24"/>
        </w:rPr>
        <w:t xml:space="preserve"> </w:t>
      </w:r>
      <w:r w:rsidRPr="004C3E37">
        <w:rPr>
          <w:rFonts w:ascii="Arial" w:hAnsi="Arial" w:cs="Arial"/>
          <w:sz w:val="24"/>
          <w:szCs w:val="24"/>
        </w:rPr>
        <w:t>copias de cada texto</w:t>
      </w:r>
      <w:r w:rsidR="00FE7D41" w:rsidRPr="004C3E37">
        <w:rPr>
          <w:rFonts w:ascii="Arial" w:hAnsi="Arial" w:cs="Arial"/>
          <w:sz w:val="24"/>
          <w:szCs w:val="24"/>
        </w:rPr>
        <w:t xml:space="preserve"> de referencia</w:t>
      </w:r>
      <w:r w:rsidR="0084259C" w:rsidRPr="004C3E37">
        <w:rPr>
          <w:rFonts w:ascii="Arial" w:hAnsi="Arial" w:cs="Arial"/>
          <w:sz w:val="24"/>
          <w:szCs w:val="24"/>
        </w:rPr>
        <w:t xml:space="preserve"> y</w:t>
      </w:r>
      <w:r w:rsidRPr="004C3E37">
        <w:rPr>
          <w:rFonts w:ascii="Arial" w:hAnsi="Arial" w:cs="Arial"/>
          <w:sz w:val="24"/>
          <w:szCs w:val="24"/>
        </w:rPr>
        <w:t xml:space="preserve"> </w:t>
      </w:r>
      <w:r w:rsidR="00FE7D41" w:rsidRPr="004C3E37">
        <w:rPr>
          <w:rFonts w:ascii="Arial" w:hAnsi="Arial" w:cs="Arial"/>
          <w:sz w:val="24"/>
          <w:szCs w:val="24"/>
        </w:rPr>
        <w:t>una copia digital de los programados de libros digitales</w:t>
      </w:r>
      <w:r w:rsidR="001E0648" w:rsidRPr="004C3E37">
        <w:rPr>
          <w:rFonts w:ascii="Arial" w:hAnsi="Arial" w:cs="Arial"/>
          <w:sz w:val="24"/>
          <w:szCs w:val="24"/>
        </w:rPr>
        <w:t xml:space="preserve">.  Copias adicionales pueden solicitarse a los suplidores seleccionados después de que el proceso inicial </w:t>
      </w:r>
      <w:r w:rsidR="0084259C" w:rsidRPr="004C3E37">
        <w:rPr>
          <w:rFonts w:ascii="Arial" w:hAnsi="Arial" w:cs="Arial"/>
          <w:sz w:val="24"/>
          <w:szCs w:val="24"/>
        </w:rPr>
        <w:t xml:space="preserve">sea </w:t>
      </w:r>
      <w:r w:rsidR="001E0648" w:rsidRPr="004C3E37">
        <w:rPr>
          <w:rFonts w:ascii="Arial" w:hAnsi="Arial" w:cs="Arial"/>
          <w:sz w:val="24"/>
          <w:szCs w:val="24"/>
        </w:rPr>
        <w:t>completado.</w:t>
      </w:r>
      <w:r w:rsidR="00226D96" w:rsidRPr="004C3E37">
        <w:rPr>
          <w:rFonts w:ascii="Arial" w:hAnsi="Arial" w:cs="Arial"/>
          <w:sz w:val="24"/>
          <w:szCs w:val="24"/>
        </w:rPr>
        <w:t xml:space="preserve"> </w:t>
      </w:r>
      <w:r w:rsidR="001E0648" w:rsidRPr="004C3E37">
        <w:rPr>
          <w:rFonts w:ascii="Arial" w:hAnsi="Arial" w:cs="Arial"/>
          <w:sz w:val="24"/>
          <w:szCs w:val="24"/>
        </w:rPr>
        <w:t xml:space="preserve"> </w:t>
      </w:r>
      <w:r w:rsidR="0084259C" w:rsidRPr="004C3E37">
        <w:rPr>
          <w:rFonts w:ascii="Arial" w:hAnsi="Arial" w:cs="Arial"/>
          <w:sz w:val="24"/>
          <w:szCs w:val="24"/>
        </w:rPr>
        <w:t>Las m</w:t>
      </w:r>
      <w:r w:rsidR="001E0648" w:rsidRPr="004C3E37">
        <w:rPr>
          <w:rFonts w:ascii="Arial" w:hAnsi="Arial" w:cs="Arial"/>
          <w:sz w:val="24"/>
          <w:szCs w:val="24"/>
        </w:rPr>
        <w:t xml:space="preserve">uestras se convierten </w:t>
      </w:r>
      <w:r w:rsidR="004D2B4E">
        <w:rPr>
          <w:rFonts w:ascii="Arial" w:hAnsi="Arial" w:cs="Arial"/>
          <w:sz w:val="24"/>
          <w:szCs w:val="24"/>
        </w:rPr>
        <w:t xml:space="preserve">en </w:t>
      </w:r>
      <w:r w:rsidR="001E0648" w:rsidRPr="004C3E37">
        <w:rPr>
          <w:rFonts w:ascii="Arial" w:hAnsi="Arial" w:cs="Arial"/>
          <w:sz w:val="24"/>
          <w:szCs w:val="24"/>
        </w:rPr>
        <w:t>propiedad del DEPR.</w:t>
      </w:r>
    </w:p>
    <w:p w14:paraId="4AF5461C" w14:textId="58DD0C81" w:rsidR="001E0648" w:rsidRPr="004C3E37" w:rsidRDefault="001E0648" w:rsidP="007E1B92">
      <w:pPr>
        <w:pStyle w:val="ListParagraph"/>
        <w:numPr>
          <w:ilvl w:val="1"/>
          <w:numId w:val="11"/>
        </w:numPr>
        <w:jc w:val="both"/>
        <w:rPr>
          <w:rFonts w:ascii="Arial" w:hAnsi="Arial" w:cs="Arial"/>
          <w:sz w:val="24"/>
          <w:szCs w:val="24"/>
        </w:rPr>
      </w:pPr>
      <w:r w:rsidRPr="004C3E37">
        <w:rPr>
          <w:rFonts w:ascii="Arial" w:hAnsi="Arial" w:cs="Arial"/>
          <w:b/>
          <w:i/>
          <w:sz w:val="24"/>
          <w:szCs w:val="24"/>
        </w:rPr>
        <w:t xml:space="preserve">Publisher </w:t>
      </w:r>
      <w:proofErr w:type="spellStart"/>
      <w:r w:rsidRPr="004C3E37">
        <w:rPr>
          <w:rFonts w:ascii="Arial" w:hAnsi="Arial" w:cs="Arial"/>
          <w:b/>
          <w:i/>
          <w:sz w:val="24"/>
          <w:szCs w:val="24"/>
        </w:rPr>
        <w:t>Cover</w:t>
      </w:r>
      <w:proofErr w:type="spellEnd"/>
      <w:r w:rsidRPr="004C3E37">
        <w:rPr>
          <w:rFonts w:ascii="Arial" w:hAnsi="Arial" w:cs="Arial"/>
          <w:b/>
          <w:i/>
          <w:sz w:val="24"/>
          <w:szCs w:val="24"/>
        </w:rPr>
        <w:t xml:space="preserve"> </w:t>
      </w:r>
      <w:proofErr w:type="spellStart"/>
      <w:r w:rsidRPr="004C3E37">
        <w:rPr>
          <w:rFonts w:ascii="Arial" w:hAnsi="Arial" w:cs="Arial"/>
          <w:b/>
          <w:i/>
          <w:sz w:val="24"/>
          <w:szCs w:val="24"/>
        </w:rPr>
        <w:t>Sheet</w:t>
      </w:r>
      <w:proofErr w:type="spellEnd"/>
      <w:r w:rsidRPr="004C3E37">
        <w:rPr>
          <w:rFonts w:ascii="Arial" w:hAnsi="Arial" w:cs="Arial"/>
          <w:sz w:val="24"/>
          <w:szCs w:val="24"/>
        </w:rPr>
        <w:t xml:space="preserve">. Todos los libros </w:t>
      </w:r>
      <w:r w:rsidR="00FE7D41" w:rsidRPr="004C3E37">
        <w:rPr>
          <w:rFonts w:ascii="Arial" w:hAnsi="Arial" w:cs="Arial"/>
          <w:sz w:val="24"/>
          <w:szCs w:val="24"/>
        </w:rPr>
        <w:t xml:space="preserve">de referencia </w:t>
      </w:r>
      <w:r w:rsidRPr="004C3E37">
        <w:rPr>
          <w:rFonts w:ascii="Arial" w:hAnsi="Arial" w:cs="Arial"/>
          <w:sz w:val="24"/>
          <w:szCs w:val="24"/>
        </w:rPr>
        <w:t xml:space="preserve">enviados tienen que venir acompañados de dos copias de </w:t>
      </w:r>
      <w:r w:rsidRPr="004C3E37">
        <w:rPr>
          <w:rFonts w:ascii="Arial" w:hAnsi="Arial" w:cs="Arial"/>
          <w:i/>
          <w:sz w:val="24"/>
          <w:szCs w:val="24"/>
        </w:rPr>
        <w:t xml:space="preserve">Publisher </w:t>
      </w:r>
      <w:proofErr w:type="spellStart"/>
      <w:r w:rsidRPr="004C3E37">
        <w:rPr>
          <w:rFonts w:ascii="Arial" w:hAnsi="Arial" w:cs="Arial"/>
          <w:i/>
          <w:sz w:val="24"/>
          <w:szCs w:val="24"/>
        </w:rPr>
        <w:t>Cover</w:t>
      </w:r>
      <w:proofErr w:type="spellEnd"/>
      <w:r w:rsidRPr="004C3E37">
        <w:rPr>
          <w:rFonts w:ascii="Arial" w:hAnsi="Arial" w:cs="Arial"/>
          <w:i/>
          <w:sz w:val="24"/>
          <w:szCs w:val="24"/>
        </w:rPr>
        <w:t xml:space="preserve"> </w:t>
      </w:r>
      <w:proofErr w:type="spellStart"/>
      <w:r w:rsidRPr="004C3E37">
        <w:rPr>
          <w:rFonts w:ascii="Arial" w:hAnsi="Arial" w:cs="Arial"/>
          <w:i/>
          <w:sz w:val="24"/>
          <w:szCs w:val="24"/>
        </w:rPr>
        <w:t>Sheet</w:t>
      </w:r>
      <w:proofErr w:type="spellEnd"/>
      <w:r w:rsidRPr="004C3E37">
        <w:rPr>
          <w:rFonts w:ascii="Arial" w:hAnsi="Arial" w:cs="Arial"/>
          <w:i/>
          <w:sz w:val="24"/>
          <w:szCs w:val="24"/>
        </w:rPr>
        <w:t xml:space="preserve">. </w:t>
      </w:r>
    </w:p>
    <w:p w14:paraId="6F7B58DE" w14:textId="1DD8995F" w:rsidR="001E0648" w:rsidRPr="004C3E37" w:rsidRDefault="00A20E5F" w:rsidP="007E1B92">
      <w:pPr>
        <w:pStyle w:val="ListParagraph"/>
        <w:numPr>
          <w:ilvl w:val="1"/>
          <w:numId w:val="11"/>
        </w:numPr>
        <w:jc w:val="both"/>
        <w:rPr>
          <w:rFonts w:ascii="Arial" w:hAnsi="Arial" w:cs="Arial"/>
          <w:sz w:val="24"/>
          <w:szCs w:val="24"/>
        </w:rPr>
      </w:pPr>
      <w:r w:rsidRPr="004C3E37">
        <w:rPr>
          <w:rFonts w:ascii="Arial" w:hAnsi="Arial" w:cs="Arial"/>
          <w:b/>
          <w:sz w:val="24"/>
          <w:szCs w:val="24"/>
        </w:rPr>
        <w:t>L</w:t>
      </w:r>
      <w:r w:rsidR="001E0648" w:rsidRPr="004C3E37">
        <w:rPr>
          <w:rFonts w:ascii="Arial" w:hAnsi="Arial" w:cs="Arial"/>
          <w:b/>
          <w:sz w:val="24"/>
          <w:szCs w:val="24"/>
        </w:rPr>
        <w:t>ista de precios</w:t>
      </w:r>
      <w:r w:rsidRPr="004C3E37">
        <w:rPr>
          <w:rFonts w:ascii="Arial" w:hAnsi="Arial" w:cs="Arial"/>
          <w:b/>
          <w:sz w:val="24"/>
          <w:szCs w:val="24"/>
        </w:rPr>
        <w:t>.</w:t>
      </w:r>
      <w:r w:rsidR="001E0648" w:rsidRPr="004C3E37">
        <w:rPr>
          <w:rFonts w:ascii="Arial" w:hAnsi="Arial" w:cs="Arial"/>
          <w:sz w:val="24"/>
          <w:szCs w:val="24"/>
        </w:rPr>
        <w:t xml:space="preserve"> </w:t>
      </w:r>
      <w:r w:rsidR="007411D6" w:rsidRPr="004C3E37">
        <w:rPr>
          <w:rFonts w:ascii="Arial" w:hAnsi="Arial" w:cs="Arial"/>
          <w:sz w:val="24"/>
          <w:szCs w:val="24"/>
        </w:rPr>
        <w:t>Una lista de precios tiene que ser incluida</w:t>
      </w:r>
      <w:r w:rsidR="004D2B4E">
        <w:rPr>
          <w:rFonts w:ascii="Arial" w:hAnsi="Arial" w:cs="Arial"/>
          <w:sz w:val="24"/>
          <w:szCs w:val="24"/>
        </w:rPr>
        <w:t>,</w:t>
      </w:r>
      <w:r w:rsidR="007411D6" w:rsidRPr="004C3E37">
        <w:rPr>
          <w:rFonts w:ascii="Arial" w:hAnsi="Arial" w:cs="Arial"/>
          <w:sz w:val="24"/>
          <w:szCs w:val="24"/>
        </w:rPr>
        <w:t xml:space="preserve"> </w:t>
      </w:r>
      <w:r w:rsidR="004D2B4E">
        <w:rPr>
          <w:rFonts w:ascii="Arial" w:hAnsi="Arial" w:cs="Arial"/>
          <w:sz w:val="24"/>
          <w:szCs w:val="24"/>
        </w:rPr>
        <w:t>l</w:t>
      </w:r>
      <w:r w:rsidR="001E0648" w:rsidRPr="004C3E37">
        <w:rPr>
          <w:rFonts w:ascii="Arial" w:hAnsi="Arial" w:cs="Arial"/>
          <w:sz w:val="24"/>
          <w:szCs w:val="24"/>
        </w:rPr>
        <w:t xml:space="preserve">os precios </w:t>
      </w:r>
      <w:r w:rsidR="000213AC" w:rsidRPr="004C3E37">
        <w:rPr>
          <w:rFonts w:ascii="Arial" w:hAnsi="Arial" w:cs="Arial"/>
          <w:sz w:val="24"/>
          <w:szCs w:val="24"/>
        </w:rPr>
        <w:t>serán considerados</w:t>
      </w:r>
      <w:r w:rsidR="007411D6" w:rsidRPr="004C3E37">
        <w:rPr>
          <w:rFonts w:ascii="Arial" w:hAnsi="Arial" w:cs="Arial"/>
          <w:sz w:val="24"/>
          <w:szCs w:val="24"/>
        </w:rPr>
        <w:t>,</w:t>
      </w:r>
      <w:r w:rsidR="000213AC" w:rsidRPr="004C3E37">
        <w:rPr>
          <w:rFonts w:ascii="Arial" w:hAnsi="Arial" w:cs="Arial"/>
          <w:sz w:val="24"/>
          <w:szCs w:val="24"/>
        </w:rPr>
        <w:t xml:space="preserve"> pero no es el único factor para tomar la determinación. </w:t>
      </w:r>
      <w:r w:rsidR="00354A33" w:rsidRPr="004C3E37">
        <w:rPr>
          <w:rFonts w:ascii="Arial" w:hAnsi="Arial" w:cs="Arial"/>
          <w:sz w:val="24"/>
          <w:szCs w:val="24"/>
        </w:rPr>
        <w:t xml:space="preserve">El DEPR no le </w:t>
      </w:r>
      <w:r w:rsidR="006A0AC6" w:rsidRPr="004C3E37">
        <w:rPr>
          <w:rFonts w:ascii="Arial" w:hAnsi="Arial" w:cs="Arial"/>
          <w:sz w:val="24"/>
          <w:szCs w:val="24"/>
        </w:rPr>
        <w:t>establece a</w:t>
      </w:r>
      <w:r w:rsidR="00354A33" w:rsidRPr="004C3E37">
        <w:rPr>
          <w:rFonts w:ascii="Arial" w:hAnsi="Arial" w:cs="Arial"/>
          <w:sz w:val="24"/>
          <w:szCs w:val="24"/>
        </w:rPr>
        <w:t xml:space="preserve"> ningún </w:t>
      </w:r>
      <w:r w:rsidR="004D2B4E">
        <w:rPr>
          <w:rFonts w:ascii="Arial" w:hAnsi="Arial" w:cs="Arial"/>
          <w:sz w:val="24"/>
          <w:szCs w:val="24"/>
        </w:rPr>
        <w:t>p</w:t>
      </w:r>
      <w:r w:rsidR="007411D6" w:rsidRPr="004C3E37">
        <w:rPr>
          <w:rFonts w:ascii="Arial" w:hAnsi="Arial" w:cs="Arial"/>
          <w:sz w:val="24"/>
          <w:szCs w:val="24"/>
        </w:rPr>
        <w:t xml:space="preserve">roveedor </w:t>
      </w:r>
      <w:r w:rsidR="006A0AC6" w:rsidRPr="004C3E37">
        <w:rPr>
          <w:rFonts w:ascii="Arial" w:hAnsi="Arial" w:cs="Arial"/>
          <w:sz w:val="24"/>
          <w:szCs w:val="24"/>
        </w:rPr>
        <w:t>un</w:t>
      </w:r>
      <w:r w:rsidR="007411D6" w:rsidRPr="004C3E37">
        <w:rPr>
          <w:rFonts w:ascii="Arial" w:hAnsi="Arial" w:cs="Arial"/>
          <w:sz w:val="24"/>
          <w:szCs w:val="24"/>
        </w:rPr>
        <w:t xml:space="preserve"> precio por el cual</w:t>
      </w:r>
      <w:r w:rsidR="006A0AC6" w:rsidRPr="004C3E37">
        <w:rPr>
          <w:rFonts w:ascii="Arial" w:hAnsi="Arial" w:cs="Arial"/>
          <w:sz w:val="24"/>
          <w:szCs w:val="24"/>
        </w:rPr>
        <w:t xml:space="preserve"> no deb</w:t>
      </w:r>
      <w:r w:rsidR="004D2B4E">
        <w:rPr>
          <w:rFonts w:ascii="Arial" w:hAnsi="Arial" w:cs="Arial"/>
          <w:sz w:val="24"/>
          <w:szCs w:val="24"/>
        </w:rPr>
        <w:t>a</w:t>
      </w:r>
      <w:r w:rsidR="006A0AC6" w:rsidRPr="004C3E37">
        <w:rPr>
          <w:rFonts w:ascii="Arial" w:hAnsi="Arial" w:cs="Arial"/>
          <w:sz w:val="24"/>
          <w:szCs w:val="24"/>
        </w:rPr>
        <w:t xml:space="preserve"> exceder</w:t>
      </w:r>
      <w:r w:rsidR="00FF7319" w:rsidRPr="004C3E37">
        <w:rPr>
          <w:rFonts w:ascii="Arial" w:hAnsi="Arial" w:cs="Arial"/>
          <w:sz w:val="24"/>
          <w:szCs w:val="24"/>
        </w:rPr>
        <w:t>se</w:t>
      </w:r>
      <w:r w:rsidR="006A0AC6" w:rsidRPr="004C3E37">
        <w:rPr>
          <w:rFonts w:ascii="Arial" w:hAnsi="Arial" w:cs="Arial"/>
          <w:sz w:val="24"/>
          <w:szCs w:val="24"/>
        </w:rPr>
        <w:t xml:space="preserve">, </w:t>
      </w:r>
      <w:r w:rsidR="007411D6" w:rsidRPr="004C3E37">
        <w:rPr>
          <w:rFonts w:ascii="Arial" w:hAnsi="Arial" w:cs="Arial"/>
          <w:sz w:val="24"/>
          <w:szCs w:val="24"/>
        </w:rPr>
        <w:t xml:space="preserve">pero </w:t>
      </w:r>
      <w:r w:rsidR="006A0AC6" w:rsidRPr="004C3E37">
        <w:rPr>
          <w:rFonts w:ascii="Arial" w:hAnsi="Arial" w:cs="Arial"/>
          <w:sz w:val="24"/>
          <w:szCs w:val="24"/>
        </w:rPr>
        <w:t xml:space="preserve">espera que el proponente provea precios competitivos </w:t>
      </w:r>
      <w:r w:rsidR="0084259C" w:rsidRPr="004C3E37">
        <w:rPr>
          <w:rFonts w:ascii="Arial" w:hAnsi="Arial" w:cs="Arial"/>
          <w:sz w:val="24"/>
          <w:szCs w:val="24"/>
        </w:rPr>
        <w:t>de acuerdo con la oferta vigente</w:t>
      </w:r>
      <w:r w:rsidR="00FF7319" w:rsidRPr="004C3E37">
        <w:rPr>
          <w:rFonts w:ascii="Arial" w:hAnsi="Arial" w:cs="Arial"/>
          <w:sz w:val="24"/>
          <w:szCs w:val="24"/>
        </w:rPr>
        <w:t xml:space="preserve"> </w:t>
      </w:r>
      <w:r w:rsidR="006A0AC6" w:rsidRPr="004C3E37">
        <w:rPr>
          <w:rFonts w:ascii="Arial" w:hAnsi="Arial" w:cs="Arial"/>
          <w:sz w:val="24"/>
          <w:szCs w:val="24"/>
        </w:rPr>
        <w:t xml:space="preserve">en el </w:t>
      </w:r>
      <w:r w:rsidR="007411D6" w:rsidRPr="004C3E37">
        <w:rPr>
          <w:rFonts w:ascii="Arial" w:hAnsi="Arial" w:cs="Arial"/>
          <w:sz w:val="24"/>
          <w:szCs w:val="24"/>
        </w:rPr>
        <w:t>m</w:t>
      </w:r>
      <w:r w:rsidR="006A0AC6" w:rsidRPr="004C3E37">
        <w:rPr>
          <w:rFonts w:ascii="Arial" w:hAnsi="Arial" w:cs="Arial"/>
          <w:sz w:val="24"/>
          <w:szCs w:val="24"/>
        </w:rPr>
        <w:t>ercado</w:t>
      </w:r>
      <w:r w:rsidR="007411D6" w:rsidRPr="004C3E37">
        <w:rPr>
          <w:rFonts w:ascii="Arial" w:hAnsi="Arial" w:cs="Arial"/>
          <w:sz w:val="24"/>
          <w:szCs w:val="24"/>
        </w:rPr>
        <w:t xml:space="preserve">.  El </w:t>
      </w:r>
      <w:r w:rsidR="004D2B4E">
        <w:rPr>
          <w:rFonts w:ascii="Arial" w:hAnsi="Arial" w:cs="Arial"/>
          <w:sz w:val="24"/>
          <w:szCs w:val="24"/>
        </w:rPr>
        <w:t>p</w:t>
      </w:r>
      <w:r w:rsidR="007411D6" w:rsidRPr="004C3E37">
        <w:rPr>
          <w:rFonts w:ascii="Arial" w:hAnsi="Arial" w:cs="Arial"/>
          <w:sz w:val="24"/>
          <w:szCs w:val="24"/>
        </w:rPr>
        <w:t>roponente</w:t>
      </w:r>
      <w:r w:rsidR="006A0AC6" w:rsidRPr="004C3E37">
        <w:rPr>
          <w:rFonts w:ascii="Arial" w:hAnsi="Arial" w:cs="Arial"/>
          <w:sz w:val="24"/>
          <w:szCs w:val="24"/>
        </w:rPr>
        <w:t xml:space="preserve"> debe ser espec</w:t>
      </w:r>
      <w:r w:rsidR="007411D6" w:rsidRPr="004C3E37">
        <w:rPr>
          <w:rFonts w:ascii="Arial" w:hAnsi="Arial" w:cs="Arial"/>
          <w:sz w:val="24"/>
          <w:szCs w:val="24"/>
        </w:rPr>
        <w:t>í</w:t>
      </w:r>
      <w:r w:rsidR="006A0AC6" w:rsidRPr="004C3E37">
        <w:rPr>
          <w:rFonts w:ascii="Arial" w:hAnsi="Arial" w:cs="Arial"/>
          <w:sz w:val="24"/>
          <w:szCs w:val="24"/>
        </w:rPr>
        <w:t xml:space="preserve">fico en el costo por artículo y justificar </w:t>
      </w:r>
      <w:r w:rsidR="007411D6" w:rsidRPr="004C3E37">
        <w:rPr>
          <w:rFonts w:ascii="Arial" w:hAnsi="Arial" w:cs="Arial"/>
          <w:sz w:val="24"/>
          <w:szCs w:val="24"/>
        </w:rPr>
        <w:t>el gasto de dichas partidas.</w:t>
      </w:r>
      <w:r w:rsidR="006A0AC6" w:rsidRPr="004C3E37">
        <w:rPr>
          <w:rFonts w:ascii="Arial" w:hAnsi="Arial" w:cs="Arial"/>
          <w:sz w:val="24"/>
          <w:szCs w:val="24"/>
        </w:rPr>
        <w:t xml:space="preserve">  </w:t>
      </w:r>
      <w:r w:rsidR="000213AC" w:rsidRPr="004C3E37">
        <w:rPr>
          <w:rFonts w:ascii="Arial" w:hAnsi="Arial" w:cs="Arial"/>
          <w:sz w:val="24"/>
          <w:szCs w:val="24"/>
        </w:rPr>
        <w:t xml:space="preserve"> Los precios deben incluir el costo de </w:t>
      </w:r>
      <w:r w:rsidR="004317DF" w:rsidRPr="004C3E37">
        <w:rPr>
          <w:rFonts w:ascii="Arial" w:hAnsi="Arial" w:cs="Arial"/>
          <w:sz w:val="24"/>
          <w:szCs w:val="24"/>
        </w:rPr>
        <w:t>envío</w:t>
      </w:r>
      <w:r w:rsidR="000213AC" w:rsidRPr="004C3E37">
        <w:rPr>
          <w:rFonts w:ascii="Arial" w:hAnsi="Arial" w:cs="Arial"/>
          <w:sz w:val="24"/>
          <w:szCs w:val="24"/>
        </w:rPr>
        <w:t xml:space="preserve"> al lugar designado por el DEPR</w:t>
      </w:r>
      <w:r w:rsidR="004D2B4E">
        <w:rPr>
          <w:rFonts w:ascii="Arial" w:hAnsi="Arial" w:cs="Arial"/>
          <w:sz w:val="24"/>
          <w:szCs w:val="24"/>
        </w:rPr>
        <w:t>,</w:t>
      </w:r>
      <w:r w:rsidR="000213AC" w:rsidRPr="004C3E37">
        <w:rPr>
          <w:rFonts w:ascii="Arial" w:hAnsi="Arial" w:cs="Arial"/>
          <w:sz w:val="24"/>
          <w:szCs w:val="24"/>
        </w:rPr>
        <w:t xml:space="preserve"> (escuelas, nivel central o almacenes regionales, etc.) y tiene que </w:t>
      </w:r>
      <w:r w:rsidR="006A0AC6" w:rsidRPr="004C3E37">
        <w:rPr>
          <w:rFonts w:ascii="Arial" w:hAnsi="Arial" w:cs="Arial"/>
          <w:sz w:val="24"/>
          <w:szCs w:val="24"/>
        </w:rPr>
        <w:t>firmar</w:t>
      </w:r>
      <w:r w:rsidR="000213AC" w:rsidRPr="004C3E37">
        <w:rPr>
          <w:rFonts w:ascii="Arial" w:hAnsi="Arial" w:cs="Arial"/>
          <w:sz w:val="24"/>
          <w:szCs w:val="24"/>
        </w:rPr>
        <w:t xml:space="preserve"> por un periodo de </w:t>
      </w:r>
      <w:r w:rsidR="00394857" w:rsidRPr="00B12D2E">
        <w:rPr>
          <w:rFonts w:ascii="Arial" w:hAnsi="Arial" w:cs="Arial"/>
          <w:sz w:val="24"/>
          <w:szCs w:val="24"/>
        </w:rPr>
        <w:t>cinco</w:t>
      </w:r>
      <w:r w:rsidR="00394857" w:rsidRPr="004C3E37">
        <w:rPr>
          <w:rFonts w:ascii="Arial" w:hAnsi="Arial" w:cs="Arial"/>
          <w:sz w:val="24"/>
          <w:szCs w:val="24"/>
        </w:rPr>
        <w:t xml:space="preserve"> </w:t>
      </w:r>
      <w:r w:rsidR="000213AC" w:rsidRPr="004C3E37">
        <w:rPr>
          <w:rFonts w:ascii="Arial" w:hAnsi="Arial" w:cs="Arial"/>
          <w:sz w:val="24"/>
          <w:szCs w:val="24"/>
        </w:rPr>
        <w:t>años.</w:t>
      </w:r>
    </w:p>
    <w:p w14:paraId="3FC775E8" w14:textId="19809D58" w:rsidR="000213AC" w:rsidRDefault="000213AC" w:rsidP="000213AC">
      <w:pPr>
        <w:ind w:left="1440"/>
        <w:jc w:val="both"/>
        <w:rPr>
          <w:rFonts w:ascii="Arial" w:hAnsi="Arial" w:cs="Arial"/>
          <w:sz w:val="24"/>
          <w:szCs w:val="24"/>
        </w:rPr>
      </w:pPr>
      <w:r>
        <w:rPr>
          <w:rFonts w:ascii="Arial" w:hAnsi="Arial" w:cs="Arial"/>
          <w:sz w:val="24"/>
          <w:szCs w:val="24"/>
        </w:rPr>
        <w:lastRenderedPageBreak/>
        <w:t>De</w:t>
      </w:r>
      <w:r w:rsidR="004317DF">
        <w:rPr>
          <w:rFonts w:ascii="Arial" w:hAnsi="Arial" w:cs="Arial"/>
          <w:sz w:val="24"/>
          <w:szCs w:val="24"/>
        </w:rPr>
        <w:t xml:space="preserve">scuentos por volumen pueden ser considerados. El descuento tiene que ser explicado claramente en la propuesta de precios y el </w:t>
      </w:r>
      <w:r w:rsidR="004D2B4E">
        <w:rPr>
          <w:rFonts w:ascii="Arial" w:hAnsi="Arial" w:cs="Arial"/>
          <w:sz w:val="24"/>
          <w:szCs w:val="24"/>
        </w:rPr>
        <w:t>p</w:t>
      </w:r>
      <w:r w:rsidR="004317DF">
        <w:rPr>
          <w:rFonts w:ascii="Arial" w:hAnsi="Arial" w:cs="Arial"/>
          <w:sz w:val="24"/>
          <w:szCs w:val="24"/>
        </w:rPr>
        <w:t>roponente tiene que indicar que el precio de envío</w:t>
      </w:r>
      <w:r w:rsidR="007411D6">
        <w:rPr>
          <w:rFonts w:ascii="Arial" w:hAnsi="Arial" w:cs="Arial"/>
          <w:sz w:val="24"/>
          <w:szCs w:val="24"/>
        </w:rPr>
        <w:t xml:space="preserve"> e</w:t>
      </w:r>
      <w:r w:rsidR="004317DF">
        <w:rPr>
          <w:rFonts w:ascii="Arial" w:hAnsi="Arial" w:cs="Arial"/>
          <w:sz w:val="24"/>
          <w:szCs w:val="24"/>
        </w:rPr>
        <w:t xml:space="preserve">stá incluido. </w:t>
      </w:r>
    </w:p>
    <w:p w14:paraId="69E891C6" w14:textId="514B2FAE" w:rsidR="004317DF" w:rsidRDefault="004317DF" w:rsidP="000213AC">
      <w:pPr>
        <w:ind w:left="1440"/>
        <w:jc w:val="both"/>
        <w:rPr>
          <w:rFonts w:ascii="Arial" w:hAnsi="Arial" w:cs="Arial"/>
          <w:sz w:val="24"/>
          <w:szCs w:val="24"/>
        </w:rPr>
      </w:pPr>
      <w:r>
        <w:rPr>
          <w:rFonts w:ascii="Arial" w:hAnsi="Arial" w:cs="Arial"/>
          <w:sz w:val="24"/>
          <w:szCs w:val="24"/>
        </w:rPr>
        <w:t>La propuesta de precios constituye una propuesta formal y oficial para el DEPR.</w:t>
      </w:r>
      <w:r w:rsidR="00394857">
        <w:rPr>
          <w:rFonts w:ascii="Arial" w:hAnsi="Arial" w:cs="Arial"/>
          <w:sz w:val="24"/>
          <w:szCs w:val="24"/>
        </w:rPr>
        <w:t xml:space="preserve"> </w:t>
      </w:r>
      <w:r>
        <w:rPr>
          <w:rFonts w:ascii="Arial" w:hAnsi="Arial" w:cs="Arial"/>
          <w:sz w:val="24"/>
          <w:szCs w:val="24"/>
        </w:rPr>
        <w:t xml:space="preserve"> Asegúrese que la misma tenga información precisa.</w:t>
      </w:r>
    </w:p>
    <w:p w14:paraId="5FA55ABF" w14:textId="7620E58C" w:rsidR="004317DF" w:rsidRDefault="004317DF" w:rsidP="004317DF">
      <w:pPr>
        <w:pStyle w:val="ListParagraph"/>
        <w:numPr>
          <w:ilvl w:val="1"/>
          <w:numId w:val="11"/>
        </w:numPr>
        <w:jc w:val="both"/>
        <w:rPr>
          <w:rFonts w:ascii="Arial" w:hAnsi="Arial" w:cs="Arial"/>
          <w:sz w:val="24"/>
          <w:szCs w:val="24"/>
        </w:rPr>
      </w:pPr>
      <w:r w:rsidRPr="00A20E5F">
        <w:rPr>
          <w:rFonts w:ascii="Arial" w:hAnsi="Arial" w:cs="Arial"/>
          <w:b/>
          <w:sz w:val="24"/>
          <w:szCs w:val="24"/>
        </w:rPr>
        <w:t xml:space="preserve">Disponibilidad </w:t>
      </w:r>
      <w:r w:rsidR="007411D6">
        <w:rPr>
          <w:rFonts w:ascii="Arial" w:hAnsi="Arial" w:cs="Arial"/>
          <w:b/>
          <w:sz w:val="24"/>
          <w:szCs w:val="24"/>
        </w:rPr>
        <w:t xml:space="preserve">de </w:t>
      </w:r>
      <w:r w:rsidR="007411D6" w:rsidRPr="007411D6">
        <w:rPr>
          <w:rFonts w:ascii="Arial" w:hAnsi="Arial" w:cs="Arial"/>
          <w:b/>
          <w:sz w:val="24"/>
          <w:szCs w:val="24"/>
        </w:rPr>
        <w:t>libros impresos y de programados de libros digitales</w:t>
      </w:r>
      <w:r>
        <w:rPr>
          <w:rFonts w:ascii="Arial" w:hAnsi="Arial" w:cs="Arial"/>
          <w:sz w:val="24"/>
          <w:szCs w:val="24"/>
        </w:rPr>
        <w:t xml:space="preserve">. Cada </w:t>
      </w:r>
      <w:r w:rsidR="004D2B4E">
        <w:rPr>
          <w:rFonts w:ascii="Arial" w:hAnsi="Arial" w:cs="Arial"/>
          <w:sz w:val="24"/>
          <w:szCs w:val="24"/>
        </w:rPr>
        <w:t>p</w:t>
      </w:r>
      <w:r>
        <w:rPr>
          <w:rFonts w:ascii="Arial" w:hAnsi="Arial" w:cs="Arial"/>
          <w:sz w:val="24"/>
          <w:szCs w:val="24"/>
        </w:rPr>
        <w:t xml:space="preserve">roponente tiene que certificar por escrito que el precio y la disponibilidad de todos </w:t>
      </w:r>
      <w:r w:rsidR="004D2B4E">
        <w:rPr>
          <w:rFonts w:ascii="Arial" w:hAnsi="Arial" w:cs="Arial"/>
          <w:sz w:val="24"/>
          <w:szCs w:val="24"/>
        </w:rPr>
        <w:t xml:space="preserve">los </w:t>
      </w:r>
      <w:r w:rsidR="007411D6">
        <w:rPr>
          <w:rFonts w:ascii="Arial" w:hAnsi="Arial" w:cs="Arial"/>
          <w:sz w:val="24"/>
          <w:szCs w:val="24"/>
        </w:rPr>
        <w:t>libros impresos y de programados de libros digitales</w:t>
      </w:r>
      <w:r>
        <w:rPr>
          <w:rFonts w:ascii="Arial" w:hAnsi="Arial" w:cs="Arial"/>
          <w:sz w:val="24"/>
          <w:szCs w:val="24"/>
        </w:rPr>
        <w:t xml:space="preserve"> están garantizados por un término de cinco años.</w:t>
      </w:r>
    </w:p>
    <w:p w14:paraId="7C07F5CB" w14:textId="049F9CC1" w:rsidR="004317DF" w:rsidRDefault="004317DF" w:rsidP="004317DF">
      <w:pPr>
        <w:ind w:left="1440"/>
        <w:jc w:val="both"/>
        <w:rPr>
          <w:rFonts w:ascii="Arial" w:hAnsi="Arial" w:cs="Arial"/>
          <w:sz w:val="24"/>
          <w:szCs w:val="24"/>
        </w:rPr>
      </w:pPr>
      <w:r>
        <w:rPr>
          <w:rFonts w:ascii="Arial" w:hAnsi="Arial" w:cs="Arial"/>
          <w:sz w:val="24"/>
          <w:szCs w:val="24"/>
        </w:rPr>
        <w:t xml:space="preserve">Además, los proponentes tienen que certificar que están disponibles para satisfacer </w:t>
      </w:r>
      <w:r w:rsidR="00B12D2E">
        <w:rPr>
          <w:rFonts w:ascii="Arial" w:hAnsi="Arial" w:cs="Arial"/>
          <w:sz w:val="24"/>
          <w:szCs w:val="24"/>
        </w:rPr>
        <w:t>las demandas</w:t>
      </w:r>
      <w:r>
        <w:rPr>
          <w:rFonts w:ascii="Arial" w:hAnsi="Arial" w:cs="Arial"/>
          <w:sz w:val="24"/>
          <w:szCs w:val="24"/>
        </w:rPr>
        <w:t xml:space="preserve"> de compra </w:t>
      </w:r>
      <w:r w:rsidR="00394857">
        <w:rPr>
          <w:rFonts w:ascii="Arial" w:hAnsi="Arial" w:cs="Arial"/>
          <w:sz w:val="24"/>
          <w:szCs w:val="24"/>
        </w:rPr>
        <w:t xml:space="preserve">y entrega </w:t>
      </w:r>
      <w:r>
        <w:rPr>
          <w:rFonts w:ascii="Arial" w:hAnsi="Arial" w:cs="Arial"/>
          <w:sz w:val="24"/>
          <w:szCs w:val="24"/>
        </w:rPr>
        <w:t xml:space="preserve">de todos los </w:t>
      </w:r>
      <w:r w:rsidR="007411D6">
        <w:rPr>
          <w:rFonts w:ascii="Arial" w:hAnsi="Arial" w:cs="Arial"/>
          <w:sz w:val="24"/>
          <w:szCs w:val="24"/>
        </w:rPr>
        <w:t xml:space="preserve">libros impresos y de programados de libros digitales </w:t>
      </w:r>
      <w:r>
        <w:rPr>
          <w:rFonts w:ascii="Arial" w:hAnsi="Arial" w:cs="Arial"/>
          <w:sz w:val="24"/>
          <w:szCs w:val="24"/>
        </w:rPr>
        <w:t>dentro de un periodo de tiempo que no exceda los 45 días calendario desde el día que se emite la orden de compra.</w:t>
      </w:r>
    </w:p>
    <w:p w14:paraId="7D58A1B7" w14:textId="41DBC7B9" w:rsidR="00A20E5F" w:rsidRDefault="00A20E5F" w:rsidP="00A20E5F">
      <w:pPr>
        <w:pStyle w:val="ListParagraph"/>
        <w:numPr>
          <w:ilvl w:val="1"/>
          <w:numId w:val="11"/>
        </w:numPr>
        <w:jc w:val="both"/>
        <w:rPr>
          <w:rFonts w:ascii="Arial" w:hAnsi="Arial" w:cs="Arial"/>
          <w:sz w:val="24"/>
          <w:szCs w:val="24"/>
        </w:rPr>
      </w:pPr>
      <w:r w:rsidRPr="001868AC">
        <w:rPr>
          <w:rFonts w:ascii="Arial" w:hAnsi="Arial" w:cs="Arial"/>
          <w:b/>
          <w:sz w:val="24"/>
          <w:szCs w:val="24"/>
        </w:rPr>
        <w:t>No conflicto de intereses</w:t>
      </w:r>
      <w:r>
        <w:rPr>
          <w:rFonts w:ascii="Arial" w:hAnsi="Arial" w:cs="Arial"/>
          <w:sz w:val="24"/>
          <w:szCs w:val="24"/>
        </w:rPr>
        <w:t xml:space="preserve">. Todos los </w:t>
      </w:r>
      <w:r w:rsidR="004D2B4E">
        <w:rPr>
          <w:rFonts w:ascii="Arial" w:hAnsi="Arial" w:cs="Arial"/>
          <w:sz w:val="24"/>
          <w:szCs w:val="24"/>
        </w:rPr>
        <w:t>p</w:t>
      </w:r>
      <w:r>
        <w:rPr>
          <w:rFonts w:ascii="Arial" w:hAnsi="Arial" w:cs="Arial"/>
          <w:sz w:val="24"/>
          <w:szCs w:val="24"/>
        </w:rPr>
        <w:t xml:space="preserve">roponentes tienen que incluir con sus propuestas una certificación escrita indicando que no hay conflicto de intereses con el suministro de </w:t>
      </w:r>
      <w:r w:rsidR="00B12D2E">
        <w:rPr>
          <w:rFonts w:ascii="Arial" w:hAnsi="Arial" w:cs="Arial"/>
          <w:sz w:val="24"/>
          <w:szCs w:val="24"/>
        </w:rPr>
        <w:t>productos, ni</w:t>
      </w:r>
      <w:r w:rsidR="00E52CB8">
        <w:rPr>
          <w:rFonts w:ascii="Arial" w:hAnsi="Arial" w:cs="Arial"/>
          <w:sz w:val="24"/>
          <w:szCs w:val="24"/>
        </w:rPr>
        <w:t xml:space="preserve"> </w:t>
      </w:r>
      <w:r>
        <w:rPr>
          <w:rFonts w:ascii="Arial" w:hAnsi="Arial" w:cs="Arial"/>
          <w:sz w:val="24"/>
          <w:szCs w:val="24"/>
        </w:rPr>
        <w:t>con el suministro de los productos y servicios solicitados bajo este SDP. Las leyes</w:t>
      </w:r>
      <w:r w:rsidR="001A3B06">
        <w:rPr>
          <w:rFonts w:ascii="Arial" w:hAnsi="Arial" w:cs="Arial"/>
          <w:sz w:val="24"/>
          <w:szCs w:val="24"/>
        </w:rPr>
        <w:t xml:space="preserve"> estatales y </w:t>
      </w:r>
      <w:r w:rsidR="00B12D2E">
        <w:rPr>
          <w:rFonts w:ascii="Arial" w:hAnsi="Arial" w:cs="Arial"/>
          <w:sz w:val="24"/>
          <w:szCs w:val="24"/>
        </w:rPr>
        <w:t>federales prohíben</w:t>
      </w:r>
      <w:r>
        <w:rPr>
          <w:rFonts w:ascii="Arial" w:hAnsi="Arial" w:cs="Arial"/>
          <w:sz w:val="24"/>
          <w:szCs w:val="24"/>
        </w:rPr>
        <w:t xml:space="preserve"> la existencia de conflicto de intereses, directa o indirectamente con la compañía</w:t>
      </w:r>
      <w:r w:rsidR="004D2B4E">
        <w:rPr>
          <w:rFonts w:ascii="Arial" w:hAnsi="Arial" w:cs="Arial"/>
          <w:sz w:val="24"/>
          <w:szCs w:val="24"/>
        </w:rPr>
        <w:t>,</w:t>
      </w:r>
      <w:r>
        <w:rPr>
          <w:rFonts w:ascii="Arial" w:hAnsi="Arial" w:cs="Arial"/>
          <w:sz w:val="24"/>
          <w:szCs w:val="24"/>
        </w:rPr>
        <w:t xml:space="preserve"> sus oficiales o sus empleados cuando proveen bienes </w:t>
      </w:r>
      <w:r w:rsidR="004D2B4E">
        <w:rPr>
          <w:rFonts w:ascii="Arial" w:hAnsi="Arial" w:cs="Arial"/>
          <w:sz w:val="24"/>
          <w:szCs w:val="24"/>
        </w:rPr>
        <w:t xml:space="preserve">y </w:t>
      </w:r>
      <w:r>
        <w:rPr>
          <w:rFonts w:ascii="Arial" w:hAnsi="Arial" w:cs="Arial"/>
          <w:sz w:val="24"/>
          <w:szCs w:val="24"/>
        </w:rPr>
        <w:t>servicios a una entidad gubernamental.</w:t>
      </w:r>
    </w:p>
    <w:p w14:paraId="37404FEF" w14:textId="36A8932E" w:rsidR="00E71A2B" w:rsidRDefault="00FF7319" w:rsidP="00A20E5F">
      <w:pPr>
        <w:pStyle w:val="ListParagraph"/>
        <w:numPr>
          <w:ilvl w:val="1"/>
          <w:numId w:val="11"/>
        </w:numPr>
        <w:jc w:val="both"/>
        <w:rPr>
          <w:rFonts w:ascii="Arial" w:hAnsi="Arial" w:cs="Arial"/>
          <w:sz w:val="24"/>
          <w:szCs w:val="24"/>
        </w:rPr>
      </w:pPr>
      <w:r w:rsidRPr="00FF7319">
        <w:rPr>
          <w:rFonts w:ascii="Arial" w:hAnsi="Arial" w:cs="Arial"/>
          <w:b/>
          <w:iCs/>
          <w:sz w:val="24"/>
          <w:szCs w:val="24"/>
        </w:rPr>
        <w:t xml:space="preserve">Ninguna </w:t>
      </w:r>
      <w:r w:rsidR="007A1BC3" w:rsidRPr="00FF7319">
        <w:rPr>
          <w:rFonts w:ascii="Arial" w:hAnsi="Arial" w:cs="Arial"/>
          <w:b/>
          <w:iCs/>
          <w:sz w:val="24"/>
          <w:szCs w:val="24"/>
        </w:rPr>
        <w:t>acción</w:t>
      </w:r>
      <w:r w:rsidRPr="00FF7319">
        <w:rPr>
          <w:rFonts w:ascii="Arial" w:hAnsi="Arial" w:cs="Arial"/>
          <w:b/>
          <w:iCs/>
          <w:sz w:val="24"/>
          <w:szCs w:val="24"/>
        </w:rPr>
        <w:t xml:space="preserve"> legal en contra del Gobierno </w:t>
      </w:r>
      <w:r>
        <w:rPr>
          <w:rFonts w:ascii="Arial" w:hAnsi="Arial" w:cs="Arial"/>
          <w:b/>
          <w:iCs/>
          <w:sz w:val="24"/>
          <w:szCs w:val="24"/>
        </w:rPr>
        <w:t>de Puerto Rico</w:t>
      </w:r>
      <w:r w:rsidR="007A1BC3">
        <w:rPr>
          <w:rFonts w:ascii="Arial" w:hAnsi="Arial" w:cs="Arial"/>
          <w:b/>
          <w:iCs/>
          <w:sz w:val="24"/>
          <w:szCs w:val="24"/>
        </w:rPr>
        <w:t>.</w:t>
      </w:r>
      <w:r w:rsidR="00F52AB8" w:rsidRPr="00FF7319">
        <w:rPr>
          <w:rFonts w:ascii="Arial" w:hAnsi="Arial" w:cs="Arial"/>
          <w:sz w:val="24"/>
          <w:szCs w:val="24"/>
        </w:rPr>
        <w:t xml:space="preserve"> </w:t>
      </w:r>
      <w:r w:rsidR="00E71A2B" w:rsidRPr="00E71A2B">
        <w:rPr>
          <w:rFonts w:ascii="Arial" w:hAnsi="Arial" w:cs="Arial"/>
          <w:sz w:val="24"/>
          <w:szCs w:val="24"/>
        </w:rPr>
        <w:t xml:space="preserve">Todos los proponentes deben divulgar por escrito si tienen alguna demanda legal u otro </w:t>
      </w:r>
      <w:r w:rsidR="00E52CB8">
        <w:rPr>
          <w:rFonts w:ascii="Arial" w:hAnsi="Arial" w:cs="Arial"/>
          <w:sz w:val="24"/>
          <w:szCs w:val="24"/>
        </w:rPr>
        <w:t xml:space="preserve">proceso </w:t>
      </w:r>
      <w:r w:rsidR="00E71A2B" w:rsidRPr="00E71A2B">
        <w:rPr>
          <w:rFonts w:ascii="Arial" w:hAnsi="Arial" w:cs="Arial"/>
          <w:sz w:val="24"/>
          <w:szCs w:val="24"/>
        </w:rPr>
        <w:t xml:space="preserve">en contra del </w:t>
      </w:r>
      <w:r w:rsidR="00E71A2B">
        <w:rPr>
          <w:rFonts w:ascii="Arial" w:hAnsi="Arial" w:cs="Arial"/>
          <w:sz w:val="24"/>
          <w:szCs w:val="24"/>
        </w:rPr>
        <w:t xml:space="preserve">Gobierno de Puerto Rico o si el Gobierno de Puerto Rico tiene alguna demanda legal u otro proceso en contra del </w:t>
      </w:r>
      <w:r w:rsidR="004D2B4E">
        <w:rPr>
          <w:rFonts w:ascii="Arial" w:hAnsi="Arial" w:cs="Arial"/>
          <w:sz w:val="24"/>
          <w:szCs w:val="24"/>
        </w:rPr>
        <w:t>p</w:t>
      </w:r>
      <w:r w:rsidR="00E71A2B">
        <w:rPr>
          <w:rFonts w:ascii="Arial" w:hAnsi="Arial" w:cs="Arial"/>
          <w:sz w:val="24"/>
          <w:szCs w:val="24"/>
        </w:rPr>
        <w:t xml:space="preserve">roponente. El </w:t>
      </w:r>
      <w:r w:rsidR="004D2B4E">
        <w:rPr>
          <w:rFonts w:ascii="Arial" w:hAnsi="Arial" w:cs="Arial"/>
          <w:sz w:val="24"/>
          <w:szCs w:val="24"/>
        </w:rPr>
        <w:t>p</w:t>
      </w:r>
      <w:r w:rsidR="00E71A2B">
        <w:rPr>
          <w:rFonts w:ascii="Arial" w:hAnsi="Arial" w:cs="Arial"/>
          <w:sz w:val="24"/>
          <w:szCs w:val="24"/>
        </w:rPr>
        <w:t>roponente tiene que incluir una copia de todos los documentos relacionados con dicho proceso y especificar en la etapa de la demanda o proceso</w:t>
      </w:r>
      <w:r w:rsidR="004D2B4E">
        <w:rPr>
          <w:rFonts w:ascii="Arial" w:hAnsi="Arial" w:cs="Arial"/>
          <w:sz w:val="24"/>
          <w:szCs w:val="24"/>
        </w:rPr>
        <w:t xml:space="preserve"> en que se encuentran</w:t>
      </w:r>
      <w:r w:rsidR="00E71A2B">
        <w:rPr>
          <w:rFonts w:ascii="Arial" w:hAnsi="Arial" w:cs="Arial"/>
          <w:sz w:val="24"/>
          <w:szCs w:val="24"/>
        </w:rPr>
        <w:t>.</w:t>
      </w:r>
    </w:p>
    <w:p w14:paraId="73BC6372" w14:textId="36F65612" w:rsidR="001868AC" w:rsidRDefault="00E71A2B" w:rsidP="00A20E5F">
      <w:pPr>
        <w:pStyle w:val="ListParagraph"/>
        <w:numPr>
          <w:ilvl w:val="1"/>
          <w:numId w:val="11"/>
        </w:numPr>
        <w:jc w:val="both"/>
        <w:rPr>
          <w:rFonts w:ascii="Arial" w:hAnsi="Arial" w:cs="Arial"/>
          <w:sz w:val="24"/>
          <w:szCs w:val="24"/>
        </w:rPr>
      </w:pPr>
      <w:r w:rsidRPr="001868AC">
        <w:rPr>
          <w:rFonts w:ascii="Arial" w:hAnsi="Arial" w:cs="Arial"/>
          <w:b/>
          <w:sz w:val="24"/>
          <w:szCs w:val="24"/>
        </w:rPr>
        <w:t xml:space="preserve">Certificado de </w:t>
      </w:r>
      <w:r w:rsidRPr="00E52CB8">
        <w:rPr>
          <w:rFonts w:ascii="Arial" w:hAnsi="Arial" w:cs="Arial"/>
          <w:b/>
          <w:i/>
          <w:sz w:val="24"/>
          <w:szCs w:val="24"/>
        </w:rPr>
        <w:t>Non-</w:t>
      </w:r>
      <w:proofErr w:type="spellStart"/>
      <w:r w:rsidRPr="00E52CB8">
        <w:rPr>
          <w:rFonts w:ascii="Arial" w:hAnsi="Arial" w:cs="Arial"/>
          <w:b/>
          <w:i/>
          <w:sz w:val="24"/>
          <w:szCs w:val="24"/>
        </w:rPr>
        <w:t>Collusion</w:t>
      </w:r>
      <w:proofErr w:type="spellEnd"/>
      <w:r>
        <w:rPr>
          <w:rFonts w:ascii="Arial" w:hAnsi="Arial" w:cs="Arial"/>
          <w:sz w:val="24"/>
          <w:szCs w:val="24"/>
        </w:rPr>
        <w:t xml:space="preserve">. Todos los proponentes tienen que certificar por escrito que han desarrollado la propuesta independientemente y que no ha habido ningún acuerdo, coordinación o </w:t>
      </w:r>
      <w:r w:rsidR="001868AC">
        <w:rPr>
          <w:rFonts w:ascii="Arial" w:hAnsi="Arial" w:cs="Arial"/>
          <w:sz w:val="24"/>
          <w:szCs w:val="24"/>
        </w:rPr>
        <w:t>confabulación entre ellos y otros proveedores</w:t>
      </w:r>
      <w:r w:rsidR="004D2B4E">
        <w:rPr>
          <w:rFonts w:ascii="Arial" w:hAnsi="Arial" w:cs="Arial"/>
          <w:sz w:val="24"/>
          <w:szCs w:val="24"/>
        </w:rPr>
        <w:t>,</w:t>
      </w:r>
      <w:r w:rsidR="001868AC">
        <w:rPr>
          <w:rFonts w:ascii="Arial" w:hAnsi="Arial" w:cs="Arial"/>
          <w:sz w:val="24"/>
          <w:szCs w:val="24"/>
        </w:rPr>
        <w:t xml:space="preserve"> </w:t>
      </w:r>
      <w:r w:rsidR="004D2B4E">
        <w:rPr>
          <w:rFonts w:ascii="Arial" w:hAnsi="Arial" w:cs="Arial"/>
          <w:sz w:val="24"/>
          <w:szCs w:val="24"/>
        </w:rPr>
        <w:t>p</w:t>
      </w:r>
      <w:r w:rsidR="001868AC">
        <w:rPr>
          <w:rFonts w:ascii="Arial" w:hAnsi="Arial" w:cs="Arial"/>
          <w:sz w:val="24"/>
          <w:szCs w:val="24"/>
        </w:rPr>
        <w:t xml:space="preserve">roponentes o entre ellos y un empleado, oficial o representante del Gobierno de Puerto Rico, con el objeto de evitar que el </w:t>
      </w:r>
      <w:r w:rsidR="00E52CB8">
        <w:rPr>
          <w:rFonts w:ascii="Arial" w:hAnsi="Arial" w:cs="Arial"/>
          <w:sz w:val="24"/>
          <w:szCs w:val="24"/>
        </w:rPr>
        <w:t>DEPR</w:t>
      </w:r>
      <w:r w:rsidR="001868AC">
        <w:rPr>
          <w:rFonts w:ascii="Arial" w:hAnsi="Arial" w:cs="Arial"/>
          <w:sz w:val="24"/>
          <w:szCs w:val="24"/>
        </w:rPr>
        <w:t xml:space="preserve"> obtenga propuestas competitivas en respuesta </w:t>
      </w:r>
      <w:r w:rsidR="0084259C">
        <w:rPr>
          <w:rFonts w:ascii="Arial" w:hAnsi="Arial" w:cs="Arial"/>
          <w:sz w:val="24"/>
          <w:szCs w:val="24"/>
        </w:rPr>
        <w:t xml:space="preserve">a </w:t>
      </w:r>
      <w:r w:rsidR="001868AC">
        <w:rPr>
          <w:rFonts w:ascii="Arial" w:hAnsi="Arial" w:cs="Arial"/>
          <w:sz w:val="24"/>
          <w:szCs w:val="24"/>
        </w:rPr>
        <w:t>esta SDP.</w:t>
      </w:r>
    </w:p>
    <w:p w14:paraId="4A3C0CE1" w14:textId="2350C5A9" w:rsidR="00E52CB8" w:rsidRDefault="00E52CB8" w:rsidP="00A20E5F">
      <w:pPr>
        <w:pStyle w:val="ListParagraph"/>
        <w:numPr>
          <w:ilvl w:val="1"/>
          <w:numId w:val="11"/>
        </w:numPr>
        <w:jc w:val="both"/>
        <w:rPr>
          <w:rFonts w:ascii="Arial" w:hAnsi="Arial" w:cs="Arial"/>
          <w:sz w:val="24"/>
          <w:szCs w:val="24"/>
        </w:rPr>
      </w:pPr>
      <w:r w:rsidRPr="00E52CB8">
        <w:rPr>
          <w:rFonts w:ascii="Arial" w:hAnsi="Arial" w:cs="Arial"/>
          <w:b/>
          <w:sz w:val="24"/>
          <w:szCs w:val="24"/>
        </w:rPr>
        <w:t>Registro en la Administración de Servicios Generales</w:t>
      </w:r>
      <w:r>
        <w:rPr>
          <w:rFonts w:ascii="Arial" w:hAnsi="Arial" w:cs="Arial"/>
          <w:sz w:val="24"/>
          <w:szCs w:val="24"/>
        </w:rPr>
        <w:t xml:space="preserve">. Todos los proponentes tienen que estar registrados en el </w:t>
      </w:r>
      <w:r w:rsidR="004D2B4E">
        <w:rPr>
          <w:rFonts w:ascii="Arial" w:hAnsi="Arial" w:cs="Arial"/>
          <w:sz w:val="24"/>
          <w:szCs w:val="24"/>
        </w:rPr>
        <w:t>r</w:t>
      </w:r>
      <w:r>
        <w:rPr>
          <w:rFonts w:ascii="Arial" w:hAnsi="Arial" w:cs="Arial"/>
          <w:sz w:val="24"/>
          <w:szCs w:val="24"/>
        </w:rPr>
        <w:t>egistro de suplidores cualificados de la Administración de Servicios Generales.</w:t>
      </w:r>
    </w:p>
    <w:p w14:paraId="7FC5DA08" w14:textId="2F083ADF" w:rsidR="00F52AB8" w:rsidRDefault="00E71A2B" w:rsidP="00A20E5F">
      <w:pPr>
        <w:pStyle w:val="ListParagraph"/>
        <w:numPr>
          <w:ilvl w:val="1"/>
          <w:numId w:val="11"/>
        </w:numPr>
        <w:jc w:val="both"/>
        <w:rPr>
          <w:rFonts w:ascii="Arial" w:hAnsi="Arial" w:cs="Arial"/>
          <w:sz w:val="24"/>
          <w:szCs w:val="24"/>
        </w:rPr>
      </w:pPr>
      <w:r>
        <w:rPr>
          <w:rFonts w:ascii="Arial" w:hAnsi="Arial" w:cs="Arial"/>
          <w:sz w:val="24"/>
          <w:szCs w:val="24"/>
        </w:rPr>
        <w:t xml:space="preserve"> </w:t>
      </w:r>
      <w:r w:rsidR="0084259C" w:rsidRPr="00B12D2E">
        <w:rPr>
          <w:rFonts w:ascii="Arial" w:hAnsi="Arial" w:cs="Arial"/>
          <w:b/>
          <w:sz w:val="24"/>
          <w:szCs w:val="24"/>
        </w:rPr>
        <w:t>Garantía de licitación</w:t>
      </w:r>
      <w:r w:rsidR="0084259C">
        <w:rPr>
          <w:rFonts w:ascii="Arial" w:hAnsi="Arial" w:cs="Arial"/>
          <w:sz w:val="24"/>
          <w:szCs w:val="24"/>
        </w:rPr>
        <w:t xml:space="preserve"> (</w:t>
      </w:r>
      <w:proofErr w:type="spellStart"/>
      <w:r w:rsidR="00671B8F" w:rsidRPr="00E52CB8">
        <w:rPr>
          <w:rFonts w:ascii="Arial" w:hAnsi="Arial" w:cs="Arial"/>
          <w:b/>
          <w:i/>
          <w:sz w:val="24"/>
          <w:szCs w:val="24"/>
        </w:rPr>
        <w:t>Bid</w:t>
      </w:r>
      <w:proofErr w:type="spellEnd"/>
      <w:r w:rsidR="00671B8F" w:rsidRPr="00E52CB8">
        <w:rPr>
          <w:rFonts w:ascii="Arial" w:hAnsi="Arial" w:cs="Arial"/>
          <w:b/>
          <w:i/>
          <w:sz w:val="24"/>
          <w:szCs w:val="24"/>
        </w:rPr>
        <w:t xml:space="preserve"> Bond</w:t>
      </w:r>
      <w:r w:rsidR="0084259C">
        <w:rPr>
          <w:rFonts w:ascii="Arial" w:hAnsi="Arial" w:cs="Arial"/>
          <w:b/>
          <w:i/>
          <w:sz w:val="24"/>
          <w:szCs w:val="24"/>
        </w:rPr>
        <w:t>)</w:t>
      </w:r>
      <w:r w:rsidR="00671B8F">
        <w:rPr>
          <w:rFonts w:ascii="Arial" w:hAnsi="Arial" w:cs="Arial"/>
          <w:sz w:val="24"/>
          <w:szCs w:val="24"/>
        </w:rPr>
        <w:t>. Se requiere la evidencia de un</w:t>
      </w:r>
      <w:r w:rsidR="0084259C">
        <w:rPr>
          <w:rFonts w:ascii="Arial" w:hAnsi="Arial" w:cs="Arial"/>
          <w:sz w:val="24"/>
          <w:szCs w:val="24"/>
        </w:rPr>
        <w:t>a</w:t>
      </w:r>
      <w:r w:rsidR="00671B8F">
        <w:rPr>
          <w:rFonts w:ascii="Arial" w:hAnsi="Arial" w:cs="Arial"/>
          <w:sz w:val="24"/>
          <w:szCs w:val="24"/>
        </w:rPr>
        <w:t xml:space="preserve"> </w:t>
      </w:r>
      <w:r w:rsidR="0084259C">
        <w:rPr>
          <w:rFonts w:ascii="Arial" w:hAnsi="Arial" w:cs="Arial"/>
          <w:sz w:val="24"/>
          <w:szCs w:val="24"/>
        </w:rPr>
        <w:t>garantía de licitación</w:t>
      </w:r>
      <w:r w:rsidR="00671B8F">
        <w:rPr>
          <w:rFonts w:ascii="Arial" w:hAnsi="Arial" w:cs="Arial"/>
          <w:sz w:val="24"/>
          <w:szCs w:val="24"/>
        </w:rPr>
        <w:t>. Los proponentes deben someter un</w:t>
      </w:r>
      <w:r w:rsidR="0084259C">
        <w:rPr>
          <w:rFonts w:ascii="Arial" w:hAnsi="Arial" w:cs="Arial"/>
          <w:sz w:val="24"/>
          <w:szCs w:val="24"/>
        </w:rPr>
        <w:t>a</w:t>
      </w:r>
      <w:r w:rsidR="00671B8F">
        <w:rPr>
          <w:rFonts w:ascii="Arial" w:hAnsi="Arial" w:cs="Arial"/>
          <w:sz w:val="24"/>
          <w:szCs w:val="24"/>
        </w:rPr>
        <w:t xml:space="preserve"> </w:t>
      </w:r>
      <w:r w:rsidR="0084259C">
        <w:rPr>
          <w:rFonts w:ascii="Arial" w:hAnsi="Arial" w:cs="Arial"/>
          <w:sz w:val="24"/>
          <w:szCs w:val="24"/>
        </w:rPr>
        <w:t xml:space="preserve">garantía de licitación </w:t>
      </w:r>
      <w:r w:rsidR="00671B8F">
        <w:rPr>
          <w:rFonts w:ascii="Arial" w:hAnsi="Arial" w:cs="Arial"/>
          <w:sz w:val="24"/>
          <w:szCs w:val="24"/>
        </w:rPr>
        <w:t>por la cantidad de $25,000.00.</w:t>
      </w:r>
    </w:p>
    <w:p w14:paraId="2DC87CF0" w14:textId="5C7404E7" w:rsidR="00671B8F" w:rsidRDefault="00671B8F" w:rsidP="00A20E5F">
      <w:pPr>
        <w:pStyle w:val="ListParagraph"/>
        <w:numPr>
          <w:ilvl w:val="1"/>
          <w:numId w:val="11"/>
        </w:numPr>
        <w:jc w:val="both"/>
        <w:rPr>
          <w:rFonts w:ascii="Arial" w:hAnsi="Arial" w:cs="Arial"/>
          <w:sz w:val="24"/>
          <w:szCs w:val="24"/>
        </w:rPr>
      </w:pPr>
      <w:r w:rsidRPr="0075450C">
        <w:rPr>
          <w:rFonts w:ascii="Arial" w:hAnsi="Arial" w:cs="Arial"/>
          <w:b/>
          <w:sz w:val="24"/>
          <w:szCs w:val="24"/>
        </w:rPr>
        <w:lastRenderedPageBreak/>
        <w:t>Información Financiera</w:t>
      </w:r>
      <w:r>
        <w:rPr>
          <w:rFonts w:ascii="Arial" w:hAnsi="Arial" w:cs="Arial"/>
          <w:sz w:val="24"/>
          <w:szCs w:val="24"/>
        </w:rPr>
        <w:t xml:space="preserve">. Los proponentes deben incluir los estados financieros auditados, revisados o compilados para los dos años previos y </w:t>
      </w:r>
      <w:r w:rsidRPr="004C3E37">
        <w:rPr>
          <w:rFonts w:ascii="Arial" w:hAnsi="Arial" w:cs="Arial"/>
          <w:sz w:val="24"/>
          <w:szCs w:val="24"/>
        </w:rPr>
        <w:t>un estado bancario para el año anterior.</w:t>
      </w:r>
    </w:p>
    <w:p w14:paraId="56D439B6" w14:textId="23C8DE27" w:rsidR="00DD233A" w:rsidRPr="00B12D2E" w:rsidRDefault="00DD233A" w:rsidP="00A20E5F">
      <w:pPr>
        <w:pStyle w:val="ListParagraph"/>
        <w:numPr>
          <w:ilvl w:val="1"/>
          <w:numId w:val="11"/>
        </w:numPr>
        <w:jc w:val="both"/>
        <w:rPr>
          <w:rFonts w:ascii="Arial" w:hAnsi="Arial" w:cs="Arial"/>
          <w:sz w:val="24"/>
          <w:szCs w:val="24"/>
          <w:lang w:val="en-US"/>
        </w:rPr>
      </w:pPr>
      <w:r w:rsidRPr="00595835">
        <w:rPr>
          <w:rFonts w:ascii="Arial" w:hAnsi="Arial" w:cs="Arial"/>
          <w:b/>
          <w:szCs w:val="24"/>
          <w:lang w:val="en-US"/>
        </w:rPr>
        <w:t>Byrd Anti-Lobbying Amendment Certification</w:t>
      </w:r>
      <w:r>
        <w:rPr>
          <w:rFonts w:ascii="Arial" w:hAnsi="Arial" w:cs="Arial"/>
          <w:b/>
          <w:szCs w:val="24"/>
          <w:lang w:val="en-US"/>
        </w:rPr>
        <w:t xml:space="preserve">.  </w:t>
      </w:r>
      <w:r>
        <w:rPr>
          <w:rFonts w:ascii="Arial" w:hAnsi="Arial" w:cs="Arial"/>
          <w:szCs w:val="24"/>
          <w:lang w:val="en-US"/>
        </w:rPr>
        <w:t xml:space="preserve">Ver </w:t>
      </w:r>
      <w:proofErr w:type="spellStart"/>
      <w:r>
        <w:rPr>
          <w:rFonts w:ascii="Arial" w:hAnsi="Arial" w:cs="Arial"/>
          <w:szCs w:val="24"/>
          <w:lang w:val="en-US"/>
        </w:rPr>
        <w:t>documento</w:t>
      </w:r>
      <w:proofErr w:type="spellEnd"/>
      <w:r>
        <w:rPr>
          <w:rFonts w:ascii="Arial" w:hAnsi="Arial" w:cs="Arial"/>
          <w:szCs w:val="24"/>
          <w:lang w:val="en-US"/>
        </w:rPr>
        <w:t xml:space="preserve"> </w:t>
      </w:r>
      <w:proofErr w:type="spellStart"/>
      <w:r>
        <w:rPr>
          <w:rFonts w:ascii="Arial" w:hAnsi="Arial" w:cs="Arial"/>
          <w:szCs w:val="24"/>
          <w:lang w:val="en-US"/>
        </w:rPr>
        <w:t>adjunto</w:t>
      </w:r>
      <w:proofErr w:type="spellEnd"/>
      <w:r>
        <w:rPr>
          <w:rFonts w:ascii="Arial" w:hAnsi="Arial" w:cs="Arial"/>
          <w:szCs w:val="24"/>
          <w:lang w:val="en-US"/>
        </w:rPr>
        <w:t xml:space="preserve">. </w:t>
      </w:r>
    </w:p>
    <w:p w14:paraId="21AA74C8" w14:textId="5D99BFC5" w:rsidR="0075450C" w:rsidRPr="004C3E37" w:rsidRDefault="00671B8F" w:rsidP="0075450C">
      <w:pPr>
        <w:pStyle w:val="ListParagraph"/>
        <w:numPr>
          <w:ilvl w:val="1"/>
          <w:numId w:val="11"/>
        </w:numPr>
        <w:jc w:val="both"/>
        <w:rPr>
          <w:rFonts w:ascii="Arial" w:hAnsi="Arial" w:cs="Arial"/>
          <w:sz w:val="24"/>
          <w:szCs w:val="24"/>
        </w:rPr>
      </w:pPr>
      <w:r w:rsidRPr="004C3E37">
        <w:rPr>
          <w:rFonts w:ascii="Arial" w:hAnsi="Arial" w:cs="Arial"/>
          <w:sz w:val="24"/>
          <w:szCs w:val="24"/>
        </w:rPr>
        <w:t xml:space="preserve">La entrega de la información </w:t>
      </w:r>
      <w:r w:rsidR="0075450C" w:rsidRPr="004C3E37">
        <w:rPr>
          <w:rFonts w:ascii="Arial" w:hAnsi="Arial" w:cs="Arial"/>
          <w:sz w:val="24"/>
          <w:szCs w:val="24"/>
        </w:rPr>
        <w:t>en forma diferente a la descrita anteriormente o incompleta puede causar que no sea considerada para la adopción por el DEPR.</w:t>
      </w:r>
    </w:p>
    <w:p w14:paraId="3D46BBA7" w14:textId="1E19C95B" w:rsidR="0075450C" w:rsidRPr="004C3E37" w:rsidRDefault="0075450C" w:rsidP="0075450C">
      <w:pPr>
        <w:pStyle w:val="ListParagraph"/>
        <w:numPr>
          <w:ilvl w:val="0"/>
          <w:numId w:val="11"/>
        </w:numPr>
        <w:jc w:val="both"/>
        <w:rPr>
          <w:rFonts w:ascii="Arial" w:hAnsi="Arial" w:cs="Arial"/>
          <w:sz w:val="24"/>
          <w:szCs w:val="24"/>
        </w:rPr>
      </w:pPr>
      <w:r w:rsidRPr="004C3E37">
        <w:rPr>
          <w:rFonts w:ascii="Arial" w:hAnsi="Arial" w:cs="Arial"/>
          <w:b/>
          <w:sz w:val="24"/>
          <w:szCs w:val="24"/>
        </w:rPr>
        <w:t>Validez de la propuesta</w:t>
      </w:r>
      <w:r w:rsidRPr="004C3E37">
        <w:rPr>
          <w:rFonts w:ascii="Arial" w:hAnsi="Arial" w:cs="Arial"/>
          <w:sz w:val="24"/>
          <w:szCs w:val="24"/>
        </w:rPr>
        <w:t xml:space="preserve">. Cada proponente tiene que certificar que los términos y condiciones de la propuesta, incluyendo precios, será válida por un periodo de 180 </w:t>
      </w:r>
      <w:r w:rsidR="00DB5454" w:rsidRPr="004C3E37">
        <w:rPr>
          <w:rFonts w:ascii="Arial" w:hAnsi="Arial" w:cs="Arial"/>
          <w:sz w:val="24"/>
          <w:szCs w:val="24"/>
        </w:rPr>
        <w:t>días</w:t>
      </w:r>
      <w:r w:rsidRPr="004C3E37">
        <w:rPr>
          <w:rFonts w:ascii="Arial" w:hAnsi="Arial" w:cs="Arial"/>
          <w:sz w:val="24"/>
          <w:szCs w:val="24"/>
        </w:rPr>
        <w:t xml:space="preserve"> desde el día de </w:t>
      </w:r>
      <w:r w:rsidR="00DB5454" w:rsidRPr="004C3E37">
        <w:rPr>
          <w:rFonts w:ascii="Arial" w:hAnsi="Arial" w:cs="Arial"/>
          <w:sz w:val="24"/>
          <w:szCs w:val="24"/>
        </w:rPr>
        <w:t>envío</w:t>
      </w:r>
      <w:r w:rsidRPr="004C3E37">
        <w:rPr>
          <w:rFonts w:ascii="Arial" w:hAnsi="Arial" w:cs="Arial"/>
          <w:sz w:val="24"/>
          <w:szCs w:val="24"/>
        </w:rPr>
        <w:t xml:space="preserve"> de la propuesta al DEPR. Los términos pueden extenderse </w:t>
      </w:r>
      <w:r w:rsidR="0037141A" w:rsidRPr="00B12D2E">
        <w:rPr>
          <w:rFonts w:ascii="Arial" w:hAnsi="Arial" w:cs="Arial"/>
          <w:sz w:val="24"/>
          <w:szCs w:val="24"/>
        </w:rPr>
        <w:t>mediante</w:t>
      </w:r>
      <w:r w:rsidRPr="004C3E37">
        <w:rPr>
          <w:rFonts w:ascii="Arial" w:hAnsi="Arial" w:cs="Arial"/>
          <w:sz w:val="24"/>
          <w:szCs w:val="24"/>
        </w:rPr>
        <w:t xml:space="preserve"> acuerdo del DEPR con el </w:t>
      </w:r>
      <w:r w:rsidR="004D2B4E">
        <w:rPr>
          <w:rFonts w:ascii="Arial" w:hAnsi="Arial" w:cs="Arial"/>
          <w:sz w:val="24"/>
          <w:szCs w:val="24"/>
        </w:rPr>
        <w:t>p</w:t>
      </w:r>
      <w:r w:rsidRPr="004C3E37">
        <w:rPr>
          <w:rFonts w:ascii="Arial" w:hAnsi="Arial" w:cs="Arial"/>
          <w:sz w:val="24"/>
          <w:szCs w:val="24"/>
        </w:rPr>
        <w:t>roponente.</w:t>
      </w:r>
    </w:p>
    <w:p w14:paraId="253DEA38" w14:textId="01E5B35A" w:rsidR="0075450C" w:rsidRPr="003E478E" w:rsidRDefault="0075450C" w:rsidP="0075450C">
      <w:pPr>
        <w:pStyle w:val="ListParagraph"/>
        <w:numPr>
          <w:ilvl w:val="0"/>
          <w:numId w:val="11"/>
        </w:numPr>
        <w:jc w:val="both"/>
        <w:rPr>
          <w:rFonts w:ascii="Arial" w:hAnsi="Arial" w:cs="Arial"/>
          <w:sz w:val="24"/>
          <w:szCs w:val="24"/>
        </w:rPr>
      </w:pPr>
      <w:r w:rsidRPr="004C3E37">
        <w:rPr>
          <w:rFonts w:ascii="Arial" w:hAnsi="Arial" w:cs="Arial"/>
          <w:b/>
          <w:sz w:val="24"/>
          <w:szCs w:val="24"/>
        </w:rPr>
        <w:t>Preguntas</w:t>
      </w:r>
      <w:r>
        <w:rPr>
          <w:rFonts w:ascii="Arial" w:hAnsi="Arial" w:cs="Arial"/>
          <w:sz w:val="24"/>
          <w:szCs w:val="24"/>
        </w:rPr>
        <w:t>. Para clarificar dudas relacionadas con las áreas de contenido</w:t>
      </w:r>
      <w:r w:rsidR="0037141A">
        <w:rPr>
          <w:rFonts w:ascii="Arial" w:hAnsi="Arial" w:cs="Arial"/>
          <w:sz w:val="24"/>
          <w:szCs w:val="24"/>
        </w:rPr>
        <w:t>,</w:t>
      </w:r>
      <w:r>
        <w:rPr>
          <w:rFonts w:ascii="Arial" w:hAnsi="Arial" w:cs="Arial"/>
          <w:sz w:val="24"/>
          <w:szCs w:val="24"/>
        </w:rPr>
        <w:t xml:space="preserve"> para información sobre el proceso de </w:t>
      </w:r>
      <w:r w:rsidR="00E52CB8">
        <w:rPr>
          <w:rFonts w:ascii="Arial" w:hAnsi="Arial" w:cs="Arial"/>
          <w:sz w:val="24"/>
          <w:szCs w:val="24"/>
        </w:rPr>
        <w:t>envío</w:t>
      </w:r>
      <w:r>
        <w:rPr>
          <w:rFonts w:ascii="Arial" w:hAnsi="Arial" w:cs="Arial"/>
          <w:sz w:val="24"/>
          <w:szCs w:val="24"/>
        </w:rPr>
        <w:t xml:space="preserve"> de la propuesta o para preguntas relacionadas con el proceso de adopción</w:t>
      </w:r>
      <w:r w:rsidR="0037141A">
        <w:rPr>
          <w:rFonts w:ascii="Arial" w:hAnsi="Arial" w:cs="Arial"/>
          <w:sz w:val="24"/>
          <w:szCs w:val="24"/>
        </w:rPr>
        <w:t>,</w:t>
      </w:r>
      <w:r>
        <w:rPr>
          <w:rFonts w:ascii="Arial" w:hAnsi="Arial" w:cs="Arial"/>
          <w:sz w:val="24"/>
          <w:szCs w:val="24"/>
        </w:rPr>
        <w:t xml:space="preserve"> puede dirigir todas sus preguntas </w:t>
      </w:r>
      <w:r w:rsidR="004D2B4E">
        <w:rPr>
          <w:rFonts w:ascii="Arial" w:hAnsi="Arial" w:cs="Arial"/>
          <w:sz w:val="24"/>
          <w:szCs w:val="24"/>
        </w:rPr>
        <w:t>no más tardar</w:t>
      </w:r>
      <w:r>
        <w:rPr>
          <w:rFonts w:ascii="Arial" w:hAnsi="Arial" w:cs="Arial"/>
          <w:sz w:val="24"/>
          <w:szCs w:val="24"/>
        </w:rPr>
        <w:t xml:space="preserve"> de las 5:00 p. m. de</w:t>
      </w:r>
      <w:r w:rsidR="0037141A">
        <w:rPr>
          <w:rFonts w:ascii="Arial" w:hAnsi="Arial" w:cs="Arial"/>
          <w:sz w:val="24"/>
          <w:szCs w:val="24"/>
        </w:rPr>
        <w:t>l</w:t>
      </w:r>
      <w:r>
        <w:rPr>
          <w:rFonts w:ascii="Arial" w:hAnsi="Arial" w:cs="Arial"/>
          <w:sz w:val="24"/>
          <w:szCs w:val="24"/>
        </w:rPr>
        <w:t xml:space="preserve">  </w:t>
      </w:r>
      <w:r w:rsidR="00466226">
        <w:rPr>
          <w:rFonts w:ascii="Arial" w:hAnsi="Arial" w:cs="Arial"/>
          <w:sz w:val="24"/>
          <w:szCs w:val="24"/>
        </w:rPr>
        <w:t xml:space="preserve">27 de diciembre de 2019, </w:t>
      </w:r>
      <w:r>
        <w:rPr>
          <w:rFonts w:ascii="Arial" w:hAnsi="Arial" w:cs="Arial"/>
          <w:sz w:val="24"/>
          <w:szCs w:val="24"/>
        </w:rPr>
        <w:t xml:space="preserve">a </w:t>
      </w:r>
      <w:hyperlink r:id="rId8" w:history="1">
        <w:r w:rsidRPr="00B12D2E">
          <w:rPr>
            <w:rStyle w:val="Hyperlink"/>
            <w:rFonts w:ascii="Arial" w:hAnsi="Arial" w:cs="Arial"/>
            <w:sz w:val="24"/>
            <w:szCs w:val="24"/>
            <w:u w:val="none"/>
          </w:rPr>
          <w:t>académico-suplidores@de.pr.gov</w:t>
        </w:r>
      </w:hyperlink>
      <w:r w:rsidRPr="0037141A">
        <w:rPr>
          <w:rFonts w:ascii="Arial" w:hAnsi="Arial" w:cs="Arial"/>
          <w:sz w:val="24"/>
          <w:szCs w:val="24"/>
        </w:rPr>
        <w:t xml:space="preserve">. </w:t>
      </w:r>
    </w:p>
    <w:p w14:paraId="74074D8A" w14:textId="79826CCB" w:rsidR="00FC5F80" w:rsidRPr="00B12D2E" w:rsidRDefault="0075450C" w:rsidP="00B12D2E">
      <w:pPr>
        <w:pStyle w:val="ListParagraph"/>
        <w:numPr>
          <w:ilvl w:val="0"/>
          <w:numId w:val="11"/>
        </w:numPr>
        <w:jc w:val="both"/>
        <w:rPr>
          <w:rFonts w:ascii="Arial" w:hAnsi="Arial" w:cs="Arial"/>
          <w:sz w:val="24"/>
          <w:szCs w:val="24"/>
        </w:rPr>
      </w:pPr>
      <w:r w:rsidRPr="00120919">
        <w:rPr>
          <w:rFonts w:ascii="Arial" w:hAnsi="Arial" w:cs="Arial"/>
          <w:b/>
          <w:sz w:val="24"/>
          <w:szCs w:val="24"/>
        </w:rPr>
        <w:t>No contacto</w:t>
      </w:r>
      <w:r>
        <w:rPr>
          <w:rFonts w:ascii="Arial" w:hAnsi="Arial" w:cs="Arial"/>
          <w:sz w:val="24"/>
          <w:szCs w:val="24"/>
        </w:rPr>
        <w:t xml:space="preserve">. </w:t>
      </w:r>
      <w:r w:rsidR="00517E2E">
        <w:rPr>
          <w:rFonts w:ascii="Arial" w:hAnsi="Arial" w:cs="Arial"/>
          <w:sz w:val="24"/>
          <w:szCs w:val="24"/>
        </w:rPr>
        <w:t>Excepto</w:t>
      </w:r>
      <w:r>
        <w:rPr>
          <w:rFonts w:ascii="Arial" w:hAnsi="Arial" w:cs="Arial"/>
          <w:sz w:val="24"/>
          <w:szCs w:val="24"/>
        </w:rPr>
        <w:t xml:space="preserve"> por lo indicado aquí, durante el curso del proceso de adopción</w:t>
      </w:r>
      <w:r w:rsidR="004D2B4E">
        <w:rPr>
          <w:rFonts w:ascii="Arial" w:hAnsi="Arial" w:cs="Arial"/>
          <w:sz w:val="24"/>
          <w:szCs w:val="24"/>
        </w:rPr>
        <w:t xml:space="preserve"> </w:t>
      </w:r>
      <w:r w:rsidR="0032324A">
        <w:rPr>
          <w:rFonts w:ascii="Arial" w:hAnsi="Arial" w:cs="Arial"/>
          <w:sz w:val="24"/>
          <w:szCs w:val="24"/>
        </w:rPr>
        <w:t xml:space="preserve">de </w:t>
      </w:r>
      <w:r w:rsidR="004D2B4E">
        <w:rPr>
          <w:rFonts w:ascii="Arial" w:hAnsi="Arial" w:cs="Arial"/>
          <w:sz w:val="24"/>
          <w:szCs w:val="24"/>
        </w:rPr>
        <w:t>los</w:t>
      </w:r>
      <w:r>
        <w:rPr>
          <w:rFonts w:ascii="Arial" w:hAnsi="Arial" w:cs="Arial"/>
          <w:sz w:val="24"/>
          <w:szCs w:val="24"/>
        </w:rPr>
        <w:t xml:space="preserve"> </w:t>
      </w:r>
      <w:r w:rsidR="00120919">
        <w:rPr>
          <w:rFonts w:ascii="Arial" w:hAnsi="Arial" w:cs="Arial"/>
          <w:sz w:val="24"/>
          <w:szCs w:val="24"/>
        </w:rPr>
        <w:t xml:space="preserve">libros impresos y de </w:t>
      </w:r>
      <w:r w:rsidR="0032324A">
        <w:rPr>
          <w:rFonts w:ascii="Arial" w:hAnsi="Arial" w:cs="Arial"/>
          <w:sz w:val="24"/>
          <w:szCs w:val="24"/>
        </w:rPr>
        <w:t xml:space="preserve">los </w:t>
      </w:r>
      <w:r w:rsidR="00120919">
        <w:rPr>
          <w:rFonts w:ascii="Arial" w:hAnsi="Arial" w:cs="Arial"/>
          <w:sz w:val="24"/>
          <w:szCs w:val="24"/>
        </w:rPr>
        <w:t>programados de libros digitales</w:t>
      </w:r>
      <w:r>
        <w:rPr>
          <w:rFonts w:ascii="Arial" w:hAnsi="Arial" w:cs="Arial"/>
          <w:sz w:val="24"/>
          <w:szCs w:val="24"/>
        </w:rPr>
        <w:t xml:space="preserve">, </w:t>
      </w:r>
      <w:r w:rsidR="00517E2E">
        <w:rPr>
          <w:rFonts w:ascii="Arial" w:hAnsi="Arial" w:cs="Arial"/>
          <w:sz w:val="24"/>
          <w:szCs w:val="24"/>
        </w:rPr>
        <w:t>está</w:t>
      </w:r>
      <w:r>
        <w:rPr>
          <w:rFonts w:ascii="Arial" w:hAnsi="Arial" w:cs="Arial"/>
          <w:sz w:val="24"/>
          <w:szCs w:val="24"/>
        </w:rPr>
        <w:t xml:space="preserve"> prohibido para cualquier proponente potencial </w:t>
      </w:r>
      <w:r w:rsidR="00517E2E">
        <w:rPr>
          <w:rFonts w:ascii="Arial" w:hAnsi="Arial" w:cs="Arial"/>
          <w:sz w:val="24"/>
          <w:szCs w:val="24"/>
        </w:rPr>
        <w:t>contactar el DEPR, sus empleados y sus representantes. NO PUEDE CONTACTAR O ENVIAR MUESTRA</w:t>
      </w:r>
      <w:r w:rsidR="007A1BC3">
        <w:rPr>
          <w:rFonts w:ascii="Arial" w:hAnsi="Arial" w:cs="Arial"/>
          <w:sz w:val="24"/>
          <w:szCs w:val="24"/>
        </w:rPr>
        <w:t>S</w:t>
      </w:r>
      <w:r w:rsidR="00517E2E">
        <w:rPr>
          <w:rFonts w:ascii="Arial" w:hAnsi="Arial" w:cs="Arial"/>
          <w:sz w:val="24"/>
          <w:szCs w:val="24"/>
        </w:rPr>
        <w:t xml:space="preserve"> a </w:t>
      </w:r>
      <w:r w:rsidR="007A1BC3">
        <w:rPr>
          <w:rFonts w:ascii="Arial" w:hAnsi="Arial" w:cs="Arial"/>
          <w:sz w:val="24"/>
          <w:szCs w:val="24"/>
        </w:rPr>
        <w:t xml:space="preserve">ningún </w:t>
      </w:r>
      <w:r w:rsidR="00517E2E">
        <w:rPr>
          <w:rFonts w:ascii="Arial" w:hAnsi="Arial" w:cs="Arial"/>
          <w:sz w:val="24"/>
          <w:szCs w:val="24"/>
        </w:rPr>
        <w:t xml:space="preserve">empleado </w:t>
      </w:r>
      <w:r w:rsidR="004D2B4E">
        <w:rPr>
          <w:rFonts w:ascii="Arial" w:hAnsi="Arial" w:cs="Arial"/>
          <w:sz w:val="24"/>
          <w:szCs w:val="24"/>
        </w:rPr>
        <w:t>y</w:t>
      </w:r>
      <w:r w:rsidR="00517E2E">
        <w:rPr>
          <w:rFonts w:ascii="Arial" w:hAnsi="Arial" w:cs="Arial"/>
          <w:sz w:val="24"/>
          <w:szCs w:val="24"/>
        </w:rPr>
        <w:t xml:space="preserve"> proveedor, contratista o consultor del DEPR. Esto puede ser motivo </w:t>
      </w:r>
      <w:r w:rsidR="0037141A">
        <w:rPr>
          <w:rFonts w:ascii="Arial" w:hAnsi="Arial" w:cs="Arial"/>
          <w:sz w:val="24"/>
          <w:szCs w:val="24"/>
        </w:rPr>
        <w:t>de descalificación</w:t>
      </w:r>
      <w:r w:rsidR="00517E2E">
        <w:rPr>
          <w:rFonts w:ascii="Arial" w:hAnsi="Arial" w:cs="Arial"/>
          <w:sz w:val="24"/>
          <w:szCs w:val="24"/>
        </w:rPr>
        <w:t>.</w:t>
      </w:r>
      <w:r w:rsidR="0037141A">
        <w:rPr>
          <w:rFonts w:ascii="Arial" w:hAnsi="Arial" w:cs="Arial"/>
          <w:sz w:val="24"/>
          <w:szCs w:val="24"/>
        </w:rPr>
        <w:t xml:space="preserve"> </w:t>
      </w:r>
      <w:r w:rsidR="00C14271">
        <w:rPr>
          <w:rFonts w:ascii="Arial" w:hAnsi="Arial" w:cs="Arial"/>
          <w:sz w:val="24"/>
          <w:szCs w:val="24"/>
        </w:rPr>
        <w:t xml:space="preserve"> </w:t>
      </w:r>
      <w:r w:rsidR="00FC5F80" w:rsidRPr="00B12D2E">
        <w:rPr>
          <w:rFonts w:ascii="Arial" w:eastAsia="Times New Roman" w:hAnsi="Arial" w:cs="Arial"/>
          <w:color w:val="000000" w:themeColor="text1"/>
          <w:sz w:val="24"/>
          <w:szCs w:val="24"/>
        </w:rPr>
        <w:t xml:space="preserve">No obstante, el DEPR podrá solicitar documentación o información adicional de entenderlo necesario. </w:t>
      </w:r>
      <w:r w:rsidR="004D2B4E" w:rsidRPr="0032324A">
        <w:rPr>
          <w:rFonts w:ascii="Arial" w:eastAsia="Times New Roman" w:hAnsi="Arial" w:cs="Arial"/>
          <w:color w:val="000000" w:themeColor="text1"/>
          <w:sz w:val="24"/>
          <w:szCs w:val="24"/>
        </w:rPr>
        <w:t>Así</w:t>
      </w:r>
      <w:r w:rsidR="004D2B4E">
        <w:rPr>
          <w:rFonts w:ascii="Arial" w:eastAsia="Times New Roman" w:hAnsi="Arial" w:cs="Arial"/>
          <w:color w:val="000000" w:themeColor="text1"/>
          <w:sz w:val="24"/>
          <w:szCs w:val="24"/>
        </w:rPr>
        <w:t xml:space="preserve"> </w:t>
      </w:r>
      <w:r w:rsidR="00FC5F80" w:rsidRPr="00B12D2E">
        <w:rPr>
          <w:rFonts w:ascii="Arial" w:eastAsia="Times New Roman" w:hAnsi="Arial" w:cs="Arial"/>
          <w:color w:val="000000" w:themeColor="text1"/>
          <w:sz w:val="24"/>
          <w:szCs w:val="24"/>
        </w:rPr>
        <w:t>mismo, podrá utilizar las propuestas aprobadas como modelos de proyectos</w:t>
      </w:r>
      <w:r w:rsidR="00FC5F80">
        <w:rPr>
          <w:rFonts w:ascii="Arial" w:eastAsia="Times New Roman" w:hAnsi="Arial" w:cs="Arial"/>
          <w:color w:val="000000" w:themeColor="text1"/>
          <w:sz w:val="24"/>
          <w:szCs w:val="24"/>
        </w:rPr>
        <w:t>.</w:t>
      </w:r>
    </w:p>
    <w:p w14:paraId="34CDB01F" w14:textId="2DCB8BC1" w:rsidR="00517E2E" w:rsidRDefault="00517E2E" w:rsidP="0075450C">
      <w:pPr>
        <w:pStyle w:val="ListParagraph"/>
        <w:numPr>
          <w:ilvl w:val="0"/>
          <w:numId w:val="11"/>
        </w:numPr>
        <w:jc w:val="both"/>
        <w:rPr>
          <w:rFonts w:ascii="Arial" w:hAnsi="Arial" w:cs="Arial"/>
          <w:sz w:val="24"/>
          <w:szCs w:val="24"/>
        </w:rPr>
      </w:pPr>
      <w:r w:rsidRPr="00120919">
        <w:rPr>
          <w:rFonts w:ascii="Arial" w:hAnsi="Arial" w:cs="Arial"/>
          <w:b/>
          <w:sz w:val="24"/>
          <w:szCs w:val="24"/>
        </w:rPr>
        <w:t>Enmiendas o cancelación de SDP</w:t>
      </w:r>
      <w:r>
        <w:rPr>
          <w:rFonts w:ascii="Arial" w:hAnsi="Arial" w:cs="Arial"/>
          <w:sz w:val="24"/>
          <w:szCs w:val="24"/>
        </w:rPr>
        <w:t>. Los términos y condiciones de</w:t>
      </w:r>
      <w:r w:rsidR="0037141A">
        <w:rPr>
          <w:rFonts w:ascii="Arial" w:hAnsi="Arial" w:cs="Arial"/>
          <w:sz w:val="24"/>
          <w:szCs w:val="24"/>
        </w:rPr>
        <w:t xml:space="preserve"> </w:t>
      </w:r>
      <w:r>
        <w:rPr>
          <w:rFonts w:ascii="Arial" w:hAnsi="Arial" w:cs="Arial"/>
          <w:sz w:val="24"/>
          <w:szCs w:val="24"/>
        </w:rPr>
        <w:t>l</w:t>
      </w:r>
      <w:r w:rsidR="0037141A">
        <w:rPr>
          <w:rFonts w:ascii="Arial" w:hAnsi="Arial" w:cs="Arial"/>
          <w:sz w:val="24"/>
          <w:szCs w:val="24"/>
        </w:rPr>
        <w:t>a</w:t>
      </w:r>
      <w:r>
        <w:rPr>
          <w:rFonts w:ascii="Arial" w:hAnsi="Arial" w:cs="Arial"/>
          <w:sz w:val="24"/>
          <w:szCs w:val="24"/>
        </w:rPr>
        <w:t xml:space="preserve"> SDP pueden ser enmendados antes del día de presentación del mismo, a discreción del </w:t>
      </w:r>
      <w:r w:rsidR="00120919">
        <w:rPr>
          <w:rFonts w:ascii="Arial" w:hAnsi="Arial" w:cs="Arial"/>
          <w:sz w:val="24"/>
          <w:szCs w:val="24"/>
        </w:rPr>
        <w:t>DEPR</w:t>
      </w:r>
      <w:r>
        <w:rPr>
          <w:rFonts w:ascii="Arial" w:hAnsi="Arial" w:cs="Arial"/>
          <w:sz w:val="24"/>
          <w:szCs w:val="24"/>
        </w:rPr>
        <w:t>. Cualquier enmienda a esta SDP debe ser notificada públicamente por los mismos medios utilizados en la emisión inicial de este SDP. La SDP puede ser cancelad</w:t>
      </w:r>
      <w:r w:rsidR="0037141A">
        <w:rPr>
          <w:rFonts w:ascii="Arial" w:hAnsi="Arial" w:cs="Arial"/>
          <w:sz w:val="24"/>
          <w:szCs w:val="24"/>
        </w:rPr>
        <w:t>a</w:t>
      </w:r>
      <w:r>
        <w:rPr>
          <w:rFonts w:ascii="Arial" w:hAnsi="Arial" w:cs="Arial"/>
          <w:sz w:val="24"/>
          <w:szCs w:val="24"/>
        </w:rPr>
        <w:t xml:space="preserve"> o pospuest</w:t>
      </w:r>
      <w:r w:rsidR="0037141A">
        <w:rPr>
          <w:rFonts w:ascii="Arial" w:hAnsi="Arial" w:cs="Arial"/>
          <w:sz w:val="24"/>
          <w:szCs w:val="24"/>
        </w:rPr>
        <w:t>a</w:t>
      </w:r>
      <w:r>
        <w:rPr>
          <w:rFonts w:ascii="Arial" w:hAnsi="Arial" w:cs="Arial"/>
          <w:sz w:val="24"/>
          <w:szCs w:val="24"/>
        </w:rPr>
        <w:t xml:space="preserve"> a discreción del DEPR.</w:t>
      </w:r>
    </w:p>
    <w:p w14:paraId="18E8644E" w14:textId="5D019491" w:rsidR="00ED5239" w:rsidRDefault="00ED5239" w:rsidP="0075450C">
      <w:pPr>
        <w:pStyle w:val="ListParagraph"/>
        <w:numPr>
          <w:ilvl w:val="0"/>
          <w:numId w:val="11"/>
        </w:numPr>
        <w:jc w:val="both"/>
        <w:rPr>
          <w:rFonts w:ascii="Arial" w:hAnsi="Arial" w:cs="Arial"/>
          <w:sz w:val="24"/>
          <w:szCs w:val="24"/>
        </w:rPr>
      </w:pPr>
      <w:r w:rsidRPr="00120919">
        <w:rPr>
          <w:rFonts w:ascii="Arial" w:hAnsi="Arial" w:cs="Arial"/>
          <w:b/>
          <w:sz w:val="24"/>
          <w:szCs w:val="24"/>
        </w:rPr>
        <w:t>Costo de la Propuesta</w:t>
      </w:r>
      <w:r>
        <w:rPr>
          <w:rFonts w:ascii="Arial" w:hAnsi="Arial" w:cs="Arial"/>
          <w:sz w:val="24"/>
          <w:szCs w:val="24"/>
        </w:rPr>
        <w:t xml:space="preserve">. Todos los costos asociados con la preparación de la propuesta para esta SDP </w:t>
      </w:r>
      <w:r w:rsidR="00120919">
        <w:rPr>
          <w:rFonts w:ascii="Arial" w:hAnsi="Arial" w:cs="Arial"/>
          <w:sz w:val="24"/>
          <w:szCs w:val="24"/>
        </w:rPr>
        <w:t>son asumidos</w:t>
      </w:r>
      <w:r>
        <w:rPr>
          <w:rFonts w:ascii="Arial" w:hAnsi="Arial" w:cs="Arial"/>
          <w:sz w:val="24"/>
          <w:szCs w:val="24"/>
        </w:rPr>
        <w:t xml:space="preserve"> exclusivamente por el </w:t>
      </w:r>
      <w:r w:rsidR="004D2B4E">
        <w:rPr>
          <w:rFonts w:ascii="Arial" w:hAnsi="Arial" w:cs="Arial"/>
          <w:sz w:val="24"/>
          <w:szCs w:val="24"/>
        </w:rPr>
        <w:t>p</w:t>
      </w:r>
      <w:r>
        <w:rPr>
          <w:rFonts w:ascii="Arial" w:hAnsi="Arial" w:cs="Arial"/>
          <w:sz w:val="24"/>
          <w:szCs w:val="24"/>
        </w:rPr>
        <w:t xml:space="preserve">roponente. El </w:t>
      </w:r>
      <w:r w:rsidR="007A1BC3">
        <w:rPr>
          <w:rFonts w:ascii="Arial" w:hAnsi="Arial" w:cs="Arial"/>
          <w:sz w:val="24"/>
          <w:szCs w:val="24"/>
        </w:rPr>
        <w:t>DEPR</w:t>
      </w:r>
      <w:r>
        <w:rPr>
          <w:rFonts w:ascii="Arial" w:hAnsi="Arial" w:cs="Arial"/>
          <w:sz w:val="24"/>
          <w:szCs w:val="24"/>
        </w:rPr>
        <w:t xml:space="preserve"> no pagará o reembolsar</w:t>
      </w:r>
      <w:r w:rsidR="00120919">
        <w:rPr>
          <w:rFonts w:ascii="Arial" w:hAnsi="Arial" w:cs="Arial"/>
          <w:sz w:val="24"/>
          <w:szCs w:val="24"/>
        </w:rPr>
        <w:t>á</w:t>
      </w:r>
      <w:r>
        <w:rPr>
          <w:rFonts w:ascii="Arial" w:hAnsi="Arial" w:cs="Arial"/>
          <w:sz w:val="24"/>
          <w:szCs w:val="24"/>
        </w:rPr>
        <w:t xml:space="preserve"> ningún costo incurrido en la preparación y </w:t>
      </w:r>
      <w:r w:rsidR="006C7C47">
        <w:rPr>
          <w:rFonts w:ascii="Arial" w:hAnsi="Arial" w:cs="Arial"/>
          <w:sz w:val="24"/>
          <w:szCs w:val="24"/>
        </w:rPr>
        <w:t>envío</w:t>
      </w:r>
      <w:r>
        <w:rPr>
          <w:rFonts w:ascii="Arial" w:hAnsi="Arial" w:cs="Arial"/>
          <w:sz w:val="24"/>
          <w:szCs w:val="24"/>
        </w:rPr>
        <w:t xml:space="preserve"> de la propuesta a ningún </w:t>
      </w:r>
      <w:r w:rsidR="004D2B4E">
        <w:rPr>
          <w:rFonts w:ascii="Arial" w:hAnsi="Arial" w:cs="Arial"/>
          <w:sz w:val="24"/>
          <w:szCs w:val="24"/>
        </w:rPr>
        <w:t>p</w:t>
      </w:r>
      <w:r>
        <w:rPr>
          <w:rFonts w:ascii="Arial" w:hAnsi="Arial" w:cs="Arial"/>
          <w:sz w:val="24"/>
          <w:szCs w:val="24"/>
        </w:rPr>
        <w:t>roponente, incluyendo el costo de todos los libros</w:t>
      </w:r>
      <w:r w:rsidR="00120919">
        <w:rPr>
          <w:rFonts w:ascii="Arial" w:hAnsi="Arial" w:cs="Arial"/>
          <w:sz w:val="24"/>
          <w:szCs w:val="24"/>
        </w:rPr>
        <w:t xml:space="preserve"> impresos y de programados de libros digitales</w:t>
      </w:r>
      <w:r>
        <w:rPr>
          <w:rFonts w:ascii="Arial" w:hAnsi="Arial" w:cs="Arial"/>
          <w:sz w:val="24"/>
          <w:szCs w:val="24"/>
        </w:rPr>
        <w:t xml:space="preserve"> sometidos, costos de envío, </w:t>
      </w:r>
      <w:r w:rsidR="003E478E">
        <w:rPr>
          <w:rFonts w:ascii="Arial" w:hAnsi="Arial" w:cs="Arial"/>
          <w:sz w:val="24"/>
          <w:szCs w:val="24"/>
        </w:rPr>
        <w:t>fianzas</w:t>
      </w:r>
      <w:r>
        <w:rPr>
          <w:rFonts w:ascii="Arial" w:hAnsi="Arial" w:cs="Arial"/>
          <w:sz w:val="24"/>
          <w:szCs w:val="24"/>
        </w:rPr>
        <w:t>, etc.</w:t>
      </w:r>
    </w:p>
    <w:p w14:paraId="5AB71C9B" w14:textId="795BF0F1" w:rsidR="00ED5239" w:rsidRPr="00120919" w:rsidRDefault="00ED5239" w:rsidP="00120919">
      <w:pPr>
        <w:pStyle w:val="ListParagraph"/>
        <w:numPr>
          <w:ilvl w:val="0"/>
          <w:numId w:val="1"/>
        </w:numPr>
        <w:jc w:val="both"/>
        <w:rPr>
          <w:rFonts w:ascii="Arial" w:hAnsi="Arial" w:cs="Arial"/>
          <w:b/>
          <w:sz w:val="24"/>
          <w:szCs w:val="24"/>
        </w:rPr>
      </w:pPr>
      <w:r w:rsidRPr="00120919">
        <w:rPr>
          <w:rFonts w:ascii="Arial" w:hAnsi="Arial" w:cs="Arial"/>
          <w:b/>
          <w:sz w:val="24"/>
          <w:szCs w:val="24"/>
        </w:rPr>
        <w:t>Otros términos y condiciones</w:t>
      </w:r>
    </w:p>
    <w:p w14:paraId="33F037DF" w14:textId="4B09F004" w:rsidR="00ED5239" w:rsidRPr="00A97289" w:rsidRDefault="00ED5239" w:rsidP="00A97289">
      <w:pPr>
        <w:pStyle w:val="ListParagraph"/>
        <w:numPr>
          <w:ilvl w:val="0"/>
          <w:numId w:val="13"/>
        </w:numPr>
        <w:jc w:val="both"/>
        <w:rPr>
          <w:rFonts w:ascii="Arial" w:hAnsi="Arial" w:cs="Arial"/>
          <w:sz w:val="24"/>
          <w:szCs w:val="24"/>
        </w:rPr>
      </w:pPr>
      <w:r w:rsidRPr="006C7C47">
        <w:rPr>
          <w:rFonts w:ascii="Arial" w:hAnsi="Arial" w:cs="Arial"/>
          <w:b/>
          <w:sz w:val="24"/>
          <w:szCs w:val="24"/>
        </w:rPr>
        <w:t xml:space="preserve">No cantidades </w:t>
      </w:r>
      <w:r w:rsidR="006C7C47" w:rsidRPr="006C7C47">
        <w:rPr>
          <w:rFonts w:ascii="Arial" w:hAnsi="Arial" w:cs="Arial"/>
          <w:b/>
          <w:sz w:val="24"/>
          <w:szCs w:val="24"/>
        </w:rPr>
        <w:t>mínimas</w:t>
      </w:r>
      <w:r>
        <w:rPr>
          <w:rFonts w:ascii="Arial" w:hAnsi="Arial" w:cs="Arial"/>
          <w:sz w:val="24"/>
          <w:szCs w:val="24"/>
        </w:rPr>
        <w:t>. El DEPR</w:t>
      </w:r>
      <w:r w:rsidR="00DF220C">
        <w:rPr>
          <w:rFonts w:ascii="Arial" w:hAnsi="Arial" w:cs="Arial"/>
          <w:sz w:val="24"/>
          <w:szCs w:val="24"/>
        </w:rPr>
        <w:t>,</w:t>
      </w:r>
      <w:r>
        <w:rPr>
          <w:rFonts w:ascii="Arial" w:hAnsi="Arial" w:cs="Arial"/>
          <w:sz w:val="24"/>
          <w:szCs w:val="24"/>
        </w:rPr>
        <w:t xml:space="preserve"> no tiene </w:t>
      </w:r>
      <w:r w:rsidR="006C7C47">
        <w:rPr>
          <w:rFonts w:ascii="Arial" w:hAnsi="Arial" w:cs="Arial"/>
          <w:sz w:val="24"/>
          <w:szCs w:val="24"/>
        </w:rPr>
        <w:t>obligación de compra</w:t>
      </w:r>
      <w:r w:rsidR="00BB1A15">
        <w:rPr>
          <w:rFonts w:ascii="Arial" w:hAnsi="Arial" w:cs="Arial"/>
          <w:sz w:val="24"/>
          <w:szCs w:val="24"/>
        </w:rPr>
        <w:t>r</w:t>
      </w:r>
      <w:r w:rsidR="006C7C47">
        <w:rPr>
          <w:rFonts w:ascii="Arial" w:hAnsi="Arial" w:cs="Arial"/>
          <w:sz w:val="24"/>
          <w:szCs w:val="24"/>
        </w:rPr>
        <w:t xml:space="preserve"> un mínimo de cantidad</w:t>
      </w:r>
      <w:r w:rsidR="007A1BC3">
        <w:rPr>
          <w:rFonts w:ascii="Arial" w:hAnsi="Arial" w:cs="Arial"/>
          <w:sz w:val="24"/>
          <w:szCs w:val="24"/>
        </w:rPr>
        <w:t>,</w:t>
      </w:r>
      <w:r w:rsidR="006C7C47">
        <w:rPr>
          <w:rFonts w:ascii="Arial" w:hAnsi="Arial" w:cs="Arial"/>
          <w:sz w:val="24"/>
          <w:szCs w:val="24"/>
        </w:rPr>
        <w:t xml:space="preserve"> de ninguno de </w:t>
      </w:r>
      <w:r w:rsidR="007A1BC3">
        <w:rPr>
          <w:rFonts w:ascii="Arial" w:hAnsi="Arial" w:cs="Arial"/>
          <w:sz w:val="24"/>
          <w:szCs w:val="24"/>
        </w:rPr>
        <w:t xml:space="preserve">los </w:t>
      </w:r>
      <w:r w:rsidR="00BB1A15">
        <w:rPr>
          <w:rFonts w:ascii="Arial" w:hAnsi="Arial" w:cs="Arial"/>
          <w:sz w:val="24"/>
          <w:szCs w:val="24"/>
        </w:rPr>
        <w:t>libros impresos y de</w:t>
      </w:r>
      <w:r w:rsidR="007A1BC3">
        <w:rPr>
          <w:rFonts w:ascii="Arial" w:hAnsi="Arial" w:cs="Arial"/>
          <w:sz w:val="24"/>
          <w:szCs w:val="24"/>
        </w:rPr>
        <w:t xml:space="preserve"> los</w:t>
      </w:r>
      <w:r w:rsidR="00A97289">
        <w:rPr>
          <w:rFonts w:ascii="Arial" w:hAnsi="Arial" w:cs="Arial"/>
          <w:sz w:val="24"/>
          <w:szCs w:val="24"/>
        </w:rPr>
        <w:t xml:space="preserve"> </w:t>
      </w:r>
      <w:r w:rsidR="00BB1A15" w:rsidRPr="00A97289">
        <w:rPr>
          <w:rFonts w:ascii="Arial" w:hAnsi="Arial" w:cs="Arial"/>
          <w:sz w:val="24"/>
          <w:szCs w:val="24"/>
        </w:rPr>
        <w:t>programados de libros digitales</w:t>
      </w:r>
      <w:r w:rsidR="006C7C47" w:rsidRPr="00A97289">
        <w:rPr>
          <w:rFonts w:ascii="Arial" w:hAnsi="Arial" w:cs="Arial"/>
          <w:sz w:val="24"/>
          <w:szCs w:val="24"/>
        </w:rPr>
        <w:t xml:space="preserve"> adoptados por el DEPR. La cantidad de </w:t>
      </w:r>
      <w:r w:rsidR="00BB1A15" w:rsidRPr="00A97289">
        <w:rPr>
          <w:rFonts w:ascii="Arial" w:hAnsi="Arial" w:cs="Arial"/>
          <w:sz w:val="24"/>
          <w:szCs w:val="24"/>
        </w:rPr>
        <w:t>escuelas p</w:t>
      </w:r>
      <w:r w:rsidR="006C7C47" w:rsidRPr="00A97289">
        <w:rPr>
          <w:rFonts w:ascii="Arial" w:hAnsi="Arial" w:cs="Arial"/>
          <w:sz w:val="24"/>
          <w:szCs w:val="24"/>
        </w:rPr>
        <w:t>rovista</w:t>
      </w:r>
      <w:r w:rsidR="0023026F">
        <w:rPr>
          <w:rFonts w:ascii="Arial" w:hAnsi="Arial" w:cs="Arial"/>
          <w:sz w:val="24"/>
          <w:szCs w:val="24"/>
        </w:rPr>
        <w:t>s</w:t>
      </w:r>
      <w:r w:rsidR="006C7C47" w:rsidRPr="00A97289">
        <w:rPr>
          <w:rFonts w:ascii="Arial" w:hAnsi="Arial" w:cs="Arial"/>
          <w:sz w:val="24"/>
          <w:szCs w:val="24"/>
        </w:rPr>
        <w:t xml:space="preserve"> es solo un aproximado y está dirigido solamente a proveer algún contexto a los </w:t>
      </w:r>
      <w:r w:rsidR="0023026F">
        <w:rPr>
          <w:rFonts w:ascii="Arial" w:hAnsi="Arial" w:cs="Arial"/>
          <w:sz w:val="24"/>
          <w:szCs w:val="24"/>
        </w:rPr>
        <w:t>p</w:t>
      </w:r>
      <w:r w:rsidR="006C7C47" w:rsidRPr="00A97289">
        <w:rPr>
          <w:rFonts w:ascii="Arial" w:hAnsi="Arial" w:cs="Arial"/>
          <w:sz w:val="24"/>
          <w:szCs w:val="24"/>
        </w:rPr>
        <w:t>roponentes para que estén mejor preparados para las propuestas.</w:t>
      </w:r>
      <w:r w:rsidR="003E478E">
        <w:rPr>
          <w:rFonts w:ascii="Arial" w:hAnsi="Arial" w:cs="Arial"/>
          <w:sz w:val="24"/>
          <w:szCs w:val="24"/>
        </w:rPr>
        <w:t xml:space="preserve"> </w:t>
      </w:r>
      <w:r w:rsidR="006C7C47" w:rsidRPr="00A97289">
        <w:rPr>
          <w:rFonts w:ascii="Arial" w:hAnsi="Arial" w:cs="Arial"/>
          <w:sz w:val="24"/>
          <w:szCs w:val="24"/>
        </w:rPr>
        <w:t xml:space="preserve"> Además, los </w:t>
      </w:r>
      <w:r w:rsidR="0023026F">
        <w:rPr>
          <w:rFonts w:ascii="Arial" w:hAnsi="Arial" w:cs="Arial"/>
          <w:sz w:val="24"/>
          <w:szCs w:val="24"/>
        </w:rPr>
        <w:t>p</w:t>
      </w:r>
      <w:r w:rsidR="006C7C47" w:rsidRPr="00A97289">
        <w:rPr>
          <w:rFonts w:ascii="Arial" w:hAnsi="Arial" w:cs="Arial"/>
          <w:sz w:val="24"/>
          <w:szCs w:val="24"/>
        </w:rPr>
        <w:t xml:space="preserve">roponentes están avisados de que si uno o más </w:t>
      </w:r>
      <w:r w:rsidR="0023026F">
        <w:rPr>
          <w:rFonts w:ascii="Arial" w:hAnsi="Arial" w:cs="Arial"/>
          <w:sz w:val="24"/>
          <w:szCs w:val="24"/>
        </w:rPr>
        <w:t xml:space="preserve">de </w:t>
      </w:r>
      <w:r w:rsidR="006C7C47" w:rsidRPr="00A97289">
        <w:rPr>
          <w:rFonts w:ascii="Arial" w:hAnsi="Arial" w:cs="Arial"/>
          <w:sz w:val="24"/>
          <w:szCs w:val="24"/>
        </w:rPr>
        <w:t xml:space="preserve">los </w:t>
      </w:r>
      <w:r w:rsidR="00BB1A15" w:rsidRPr="00A97289">
        <w:rPr>
          <w:rFonts w:ascii="Arial" w:hAnsi="Arial" w:cs="Arial"/>
          <w:sz w:val="24"/>
          <w:szCs w:val="24"/>
        </w:rPr>
        <w:t xml:space="preserve">libros impresos y de programados de libros digitales </w:t>
      </w:r>
      <w:r w:rsidR="006C7C47" w:rsidRPr="00A97289">
        <w:rPr>
          <w:rFonts w:ascii="Arial" w:hAnsi="Arial" w:cs="Arial"/>
          <w:sz w:val="24"/>
          <w:szCs w:val="24"/>
        </w:rPr>
        <w:t xml:space="preserve">propuestos son adoptados por el DEPR, el </w:t>
      </w:r>
      <w:r w:rsidR="0023026F">
        <w:rPr>
          <w:rFonts w:ascii="Arial" w:hAnsi="Arial" w:cs="Arial"/>
          <w:sz w:val="24"/>
          <w:szCs w:val="24"/>
        </w:rPr>
        <w:t>mismo</w:t>
      </w:r>
      <w:r w:rsidR="0023026F" w:rsidRPr="00A97289">
        <w:rPr>
          <w:rFonts w:ascii="Arial" w:hAnsi="Arial" w:cs="Arial"/>
          <w:sz w:val="24"/>
          <w:szCs w:val="24"/>
        </w:rPr>
        <w:t xml:space="preserve"> </w:t>
      </w:r>
      <w:r w:rsidR="006C7C47" w:rsidRPr="00A97289">
        <w:rPr>
          <w:rFonts w:ascii="Arial" w:hAnsi="Arial" w:cs="Arial"/>
          <w:sz w:val="24"/>
          <w:szCs w:val="24"/>
        </w:rPr>
        <w:t xml:space="preserve">no tiene </w:t>
      </w:r>
      <w:r w:rsidR="006C7C47" w:rsidRPr="00A97289">
        <w:rPr>
          <w:rFonts w:ascii="Arial" w:hAnsi="Arial" w:cs="Arial"/>
          <w:sz w:val="24"/>
          <w:szCs w:val="24"/>
        </w:rPr>
        <w:lastRenderedPageBreak/>
        <w:t>obligación de comprar ninguna cantidad específica de los artículos que son adoptados.</w:t>
      </w:r>
      <w:r w:rsidR="003E478E">
        <w:rPr>
          <w:rFonts w:ascii="Arial" w:hAnsi="Arial" w:cs="Arial"/>
          <w:sz w:val="24"/>
          <w:szCs w:val="24"/>
        </w:rPr>
        <w:t xml:space="preserve"> </w:t>
      </w:r>
      <w:r w:rsidR="006C7C47" w:rsidRPr="00A97289">
        <w:rPr>
          <w:rFonts w:ascii="Arial" w:hAnsi="Arial" w:cs="Arial"/>
          <w:sz w:val="24"/>
          <w:szCs w:val="24"/>
        </w:rPr>
        <w:t xml:space="preserve"> La cantidad a ser comprada es determinada exclusivamente por el DEPR, a su discreción y basada en sus necesidades.</w:t>
      </w:r>
    </w:p>
    <w:p w14:paraId="72A8C97A" w14:textId="46046584" w:rsidR="006C7C47" w:rsidRDefault="00F404BD" w:rsidP="00ED5239">
      <w:pPr>
        <w:pStyle w:val="ListParagraph"/>
        <w:numPr>
          <w:ilvl w:val="0"/>
          <w:numId w:val="13"/>
        </w:numPr>
        <w:jc w:val="both"/>
        <w:rPr>
          <w:rFonts w:ascii="Arial" w:hAnsi="Arial" w:cs="Arial"/>
          <w:sz w:val="24"/>
          <w:szCs w:val="24"/>
        </w:rPr>
      </w:pPr>
      <w:r>
        <w:rPr>
          <w:rFonts w:ascii="Arial" w:hAnsi="Arial" w:cs="Arial"/>
          <w:b/>
          <w:sz w:val="24"/>
          <w:szCs w:val="24"/>
        </w:rPr>
        <w:t>Día</w:t>
      </w:r>
      <w:r w:rsidR="006C7C47">
        <w:rPr>
          <w:rFonts w:ascii="Arial" w:hAnsi="Arial" w:cs="Arial"/>
          <w:b/>
          <w:sz w:val="24"/>
          <w:szCs w:val="24"/>
        </w:rPr>
        <w:t xml:space="preserve"> de </w:t>
      </w:r>
      <w:r>
        <w:rPr>
          <w:rFonts w:ascii="Arial" w:hAnsi="Arial" w:cs="Arial"/>
          <w:b/>
          <w:sz w:val="24"/>
          <w:szCs w:val="24"/>
        </w:rPr>
        <w:t>envío</w:t>
      </w:r>
      <w:r w:rsidR="00A97289">
        <w:rPr>
          <w:rFonts w:ascii="Arial" w:hAnsi="Arial" w:cs="Arial"/>
          <w:b/>
          <w:sz w:val="24"/>
          <w:szCs w:val="24"/>
        </w:rPr>
        <w:t xml:space="preserve"> y entrega</w:t>
      </w:r>
      <w:r w:rsidR="006C7C47" w:rsidRPr="006C7C47">
        <w:rPr>
          <w:rFonts w:ascii="Arial" w:hAnsi="Arial" w:cs="Arial"/>
          <w:sz w:val="24"/>
          <w:szCs w:val="24"/>
        </w:rPr>
        <w:t>.</w:t>
      </w:r>
      <w:r w:rsidR="006C7C47">
        <w:rPr>
          <w:rFonts w:ascii="Arial" w:hAnsi="Arial" w:cs="Arial"/>
          <w:sz w:val="24"/>
          <w:szCs w:val="24"/>
        </w:rPr>
        <w:t xml:space="preserve"> Para la compra inicial de los </w:t>
      </w:r>
      <w:r w:rsidR="00BB1A15">
        <w:rPr>
          <w:rFonts w:ascii="Arial" w:hAnsi="Arial" w:cs="Arial"/>
          <w:sz w:val="24"/>
          <w:szCs w:val="24"/>
        </w:rPr>
        <w:t xml:space="preserve">libros impresos y de programados de libros digitales </w:t>
      </w:r>
      <w:r w:rsidR="006C7C47">
        <w:rPr>
          <w:rFonts w:ascii="Arial" w:hAnsi="Arial" w:cs="Arial"/>
          <w:sz w:val="24"/>
          <w:szCs w:val="24"/>
        </w:rPr>
        <w:t xml:space="preserve">adoptados, los materiales tienen que ser enviados </w:t>
      </w:r>
      <w:r w:rsidR="00A97289">
        <w:rPr>
          <w:rFonts w:ascii="Arial" w:hAnsi="Arial" w:cs="Arial"/>
          <w:sz w:val="24"/>
          <w:szCs w:val="24"/>
        </w:rPr>
        <w:t xml:space="preserve">y entregados dentro de </w:t>
      </w:r>
      <w:r w:rsidR="006C7C47">
        <w:rPr>
          <w:rFonts w:ascii="Arial" w:hAnsi="Arial" w:cs="Arial"/>
          <w:sz w:val="24"/>
          <w:szCs w:val="24"/>
        </w:rPr>
        <w:t xml:space="preserve">45 </w:t>
      </w:r>
      <w:r>
        <w:rPr>
          <w:rFonts w:ascii="Arial" w:hAnsi="Arial" w:cs="Arial"/>
          <w:sz w:val="24"/>
          <w:szCs w:val="24"/>
        </w:rPr>
        <w:t>días</w:t>
      </w:r>
      <w:r w:rsidR="006C7C47">
        <w:rPr>
          <w:rFonts w:ascii="Arial" w:hAnsi="Arial" w:cs="Arial"/>
          <w:sz w:val="24"/>
          <w:szCs w:val="24"/>
        </w:rPr>
        <w:t xml:space="preserve"> calendario desde la fecha de la orden de compra.</w:t>
      </w:r>
      <w:r w:rsidR="003E478E">
        <w:rPr>
          <w:rFonts w:ascii="Arial" w:hAnsi="Arial" w:cs="Arial"/>
          <w:sz w:val="24"/>
          <w:szCs w:val="24"/>
        </w:rPr>
        <w:t xml:space="preserve"> </w:t>
      </w:r>
      <w:r w:rsidR="006C7C47">
        <w:rPr>
          <w:rFonts w:ascii="Arial" w:hAnsi="Arial" w:cs="Arial"/>
          <w:sz w:val="24"/>
          <w:szCs w:val="24"/>
        </w:rPr>
        <w:t xml:space="preserve"> </w:t>
      </w:r>
      <w:r>
        <w:rPr>
          <w:rFonts w:ascii="Arial" w:hAnsi="Arial" w:cs="Arial"/>
          <w:sz w:val="24"/>
          <w:szCs w:val="24"/>
        </w:rPr>
        <w:t xml:space="preserve">No </w:t>
      </w:r>
      <w:r w:rsidR="00B12D2E">
        <w:rPr>
          <w:rFonts w:ascii="Arial" w:hAnsi="Arial" w:cs="Arial"/>
          <w:sz w:val="24"/>
          <w:szCs w:val="24"/>
        </w:rPr>
        <w:t>obstante,</w:t>
      </w:r>
      <w:r>
        <w:rPr>
          <w:rFonts w:ascii="Arial" w:hAnsi="Arial" w:cs="Arial"/>
          <w:sz w:val="24"/>
          <w:szCs w:val="24"/>
        </w:rPr>
        <w:t xml:space="preserve"> las versiones digitales deben ser recibidas y aceptadas por el DEPR</w:t>
      </w:r>
      <w:r w:rsidR="0023026F">
        <w:rPr>
          <w:rFonts w:ascii="Arial" w:hAnsi="Arial" w:cs="Arial"/>
          <w:sz w:val="24"/>
          <w:szCs w:val="24"/>
        </w:rPr>
        <w:t>,</w:t>
      </w:r>
      <w:r>
        <w:rPr>
          <w:rFonts w:ascii="Arial" w:hAnsi="Arial" w:cs="Arial"/>
          <w:sz w:val="24"/>
          <w:szCs w:val="24"/>
        </w:rPr>
        <w:t xml:space="preserve"> dentro de los próximos 15 días calendario desde la fecha de compra.</w:t>
      </w:r>
    </w:p>
    <w:p w14:paraId="7D8E5A68" w14:textId="549D5A42" w:rsidR="00B46596" w:rsidRDefault="00B46596" w:rsidP="00ED5239">
      <w:pPr>
        <w:pStyle w:val="ListParagraph"/>
        <w:numPr>
          <w:ilvl w:val="0"/>
          <w:numId w:val="13"/>
        </w:numPr>
        <w:jc w:val="both"/>
        <w:rPr>
          <w:rFonts w:ascii="Arial" w:hAnsi="Arial" w:cs="Arial"/>
          <w:sz w:val="24"/>
          <w:szCs w:val="24"/>
        </w:rPr>
      </w:pPr>
      <w:r w:rsidRPr="00BB1A15">
        <w:rPr>
          <w:rFonts w:ascii="Arial" w:hAnsi="Arial" w:cs="Arial"/>
          <w:b/>
          <w:sz w:val="24"/>
          <w:szCs w:val="24"/>
        </w:rPr>
        <w:t>Aceptación o rechazo de propuestas</w:t>
      </w:r>
      <w:r>
        <w:rPr>
          <w:rFonts w:ascii="Arial" w:hAnsi="Arial" w:cs="Arial"/>
          <w:sz w:val="24"/>
          <w:szCs w:val="24"/>
        </w:rPr>
        <w:t>. El DEPR puede</w:t>
      </w:r>
      <w:r w:rsidR="00A97289">
        <w:rPr>
          <w:rFonts w:ascii="Arial" w:hAnsi="Arial" w:cs="Arial"/>
          <w:sz w:val="24"/>
          <w:szCs w:val="24"/>
        </w:rPr>
        <w:t xml:space="preserve"> </w:t>
      </w:r>
      <w:r>
        <w:rPr>
          <w:rFonts w:ascii="Arial" w:hAnsi="Arial" w:cs="Arial"/>
          <w:sz w:val="24"/>
          <w:szCs w:val="24"/>
        </w:rPr>
        <w:t>aceptar o rechazar cualquier</w:t>
      </w:r>
      <w:r w:rsidR="00BB1A15">
        <w:rPr>
          <w:rFonts w:ascii="Arial" w:hAnsi="Arial" w:cs="Arial"/>
          <w:sz w:val="24"/>
          <w:szCs w:val="24"/>
        </w:rPr>
        <w:t>a</w:t>
      </w:r>
      <w:r>
        <w:rPr>
          <w:rFonts w:ascii="Arial" w:hAnsi="Arial" w:cs="Arial"/>
          <w:sz w:val="24"/>
          <w:szCs w:val="24"/>
        </w:rPr>
        <w:t xml:space="preserve"> o todas las propuestas recibidas conforme a esta SDP. </w:t>
      </w:r>
      <w:r w:rsidR="00DB5454">
        <w:rPr>
          <w:rFonts w:ascii="Arial" w:hAnsi="Arial" w:cs="Arial"/>
          <w:sz w:val="24"/>
          <w:szCs w:val="24"/>
        </w:rPr>
        <w:t>Además</w:t>
      </w:r>
      <w:r>
        <w:rPr>
          <w:rFonts w:ascii="Arial" w:hAnsi="Arial" w:cs="Arial"/>
          <w:sz w:val="24"/>
          <w:szCs w:val="24"/>
        </w:rPr>
        <w:t xml:space="preserve">, el DEPR puede aceptar desviaciones menores de los términos de esta SDP y negociar directamente cualquier término especifico con cualquier </w:t>
      </w:r>
      <w:r w:rsidR="0023026F">
        <w:rPr>
          <w:rFonts w:ascii="Arial" w:hAnsi="Arial" w:cs="Arial"/>
          <w:sz w:val="24"/>
          <w:szCs w:val="24"/>
        </w:rPr>
        <w:t>p</w:t>
      </w:r>
      <w:r>
        <w:rPr>
          <w:rFonts w:ascii="Arial" w:hAnsi="Arial" w:cs="Arial"/>
          <w:sz w:val="24"/>
          <w:szCs w:val="24"/>
        </w:rPr>
        <w:t>roponente</w:t>
      </w:r>
      <w:r w:rsidR="00BB1A15">
        <w:rPr>
          <w:rFonts w:ascii="Arial" w:hAnsi="Arial" w:cs="Arial"/>
          <w:sz w:val="24"/>
          <w:szCs w:val="24"/>
        </w:rPr>
        <w:t>,</w:t>
      </w:r>
      <w:r>
        <w:rPr>
          <w:rFonts w:ascii="Arial" w:hAnsi="Arial" w:cs="Arial"/>
          <w:sz w:val="24"/>
          <w:szCs w:val="24"/>
        </w:rPr>
        <w:t xml:space="preserve"> cuya propuesta es aceptada parcial o totalmente.</w:t>
      </w:r>
      <w:r w:rsidR="003E478E">
        <w:rPr>
          <w:rFonts w:ascii="Arial" w:hAnsi="Arial" w:cs="Arial"/>
          <w:sz w:val="24"/>
          <w:szCs w:val="24"/>
        </w:rPr>
        <w:t xml:space="preserve"> </w:t>
      </w:r>
      <w:r>
        <w:rPr>
          <w:rFonts w:ascii="Arial" w:hAnsi="Arial" w:cs="Arial"/>
          <w:sz w:val="24"/>
          <w:szCs w:val="24"/>
        </w:rPr>
        <w:t xml:space="preserve"> Una vez la propuesta es sometida, la misma no puede ser retirada por el </w:t>
      </w:r>
      <w:r w:rsidR="0023026F">
        <w:rPr>
          <w:rFonts w:ascii="Arial" w:hAnsi="Arial" w:cs="Arial"/>
          <w:sz w:val="24"/>
          <w:szCs w:val="24"/>
        </w:rPr>
        <w:t>p</w:t>
      </w:r>
      <w:r>
        <w:rPr>
          <w:rFonts w:ascii="Arial" w:hAnsi="Arial" w:cs="Arial"/>
          <w:sz w:val="24"/>
          <w:szCs w:val="24"/>
        </w:rPr>
        <w:t>roponente.</w:t>
      </w:r>
    </w:p>
    <w:p w14:paraId="69C22C49" w14:textId="2641F435" w:rsidR="00B46596" w:rsidRDefault="00B46596" w:rsidP="00ED5239">
      <w:pPr>
        <w:pStyle w:val="ListParagraph"/>
        <w:numPr>
          <w:ilvl w:val="0"/>
          <w:numId w:val="13"/>
        </w:numPr>
        <w:jc w:val="both"/>
        <w:rPr>
          <w:rFonts w:ascii="Arial" w:hAnsi="Arial" w:cs="Arial"/>
          <w:sz w:val="24"/>
          <w:szCs w:val="24"/>
        </w:rPr>
      </w:pPr>
      <w:r w:rsidRPr="00BB1A15">
        <w:rPr>
          <w:rFonts w:ascii="Arial" w:hAnsi="Arial" w:cs="Arial"/>
          <w:b/>
          <w:sz w:val="24"/>
          <w:szCs w:val="24"/>
        </w:rPr>
        <w:t>Aprobaciones Gubernamentales</w:t>
      </w:r>
      <w:r>
        <w:rPr>
          <w:rFonts w:ascii="Arial" w:hAnsi="Arial" w:cs="Arial"/>
          <w:sz w:val="24"/>
          <w:szCs w:val="24"/>
        </w:rPr>
        <w:t xml:space="preserve">. Sujeto a la disponibilidad de los fondos y de todas las aprobaciones gubernamentales, el DEPR puede acordar por un año con los proveedores </w:t>
      </w:r>
      <w:r w:rsidR="0023026F">
        <w:rPr>
          <w:rFonts w:ascii="Arial" w:hAnsi="Arial" w:cs="Arial"/>
          <w:sz w:val="24"/>
          <w:szCs w:val="24"/>
        </w:rPr>
        <w:t xml:space="preserve">de </w:t>
      </w:r>
      <w:r w:rsidR="00BB1A15">
        <w:rPr>
          <w:rFonts w:ascii="Arial" w:hAnsi="Arial" w:cs="Arial"/>
          <w:sz w:val="24"/>
          <w:szCs w:val="24"/>
        </w:rPr>
        <w:t xml:space="preserve">libros impresos y de programados de libros digitales </w:t>
      </w:r>
      <w:r>
        <w:rPr>
          <w:rFonts w:ascii="Arial" w:hAnsi="Arial" w:cs="Arial"/>
          <w:sz w:val="24"/>
          <w:szCs w:val="24"/>
        </w:rPr>
        <w:t xml:space="preserve">adoptados. Estos acuerdos pueden extenderse por términos de </w:t>
      </w:r>
      <w:r w:rsidR="00B12D2E">
        <w:rPr>
          <w:rFonts w:ascii="Arial" w:hAnsi="Arial" w:cs="Arial"/>
          <w:sz w:val="24"/>
          <w:szCs w:val="24"/>
        </w:rPr>
        <w:t>cuatro años</w:t>
      </w:r>
      <w:r>
        <w:rPr>
          <w:rFonts w:ascii="Arial" w:hAnsi="Arial" w:cs="Arial"/>
          <w:sz w:val="24"/>
          <w:szCs w:val="24"/>
        </w:rPr>
        <w:t>, a discreción del DEPR y sujeto a la disponibilidad de los fondos y de las aprobaciones requeridas.</w:t>
      </w:r>
    </w:p>
    <w:p w14:paraId="34CAB78C" w14:textId="1A95A168" w:rsidR="00B46596" w:rsidRDefault="00B46596" w:rsidP="00ED5239">
      <w:pPr>
        <w:pStyle w:val="ListParagraph"/>
        <w:numPr>
          <w:ilvl w:val="0"/>
          <w:numId w:val="13"/>
        </w:numPr>
        <w:jc w:val="both"/>
        <w:rPr>
          <w:rFonts w:ascii="Arial" w:hAnsi="Arial" w:cs="Arial"/>
          <w:sz w:val="24"/>
          <w:szCs w:val="24"/>
        </w:rPr>
      </w:pPr>
      <w:r w:rsidRPr="00BB1A15">
        <w:rPr>
          <w:rFonts w:ascii="Arial" w:hAnsi="Arial" w:cs="Arial"/>
          <w:b/>
          <w:sz w:val="24"/>
          <w:szCs w:val="24"/>
        </w:rPr>
        <w:t>Requisitos de seguros</w:t>
      </w:r>
      <w:r>
        <w:rPr>
          <w:rFonts w:ascii="Arial" w:hAnsi="Arial" w:cs="Arial"/>
          <w:sz w:val="24"/>
          <w:szCs w:val="24"/>
        </w:rPr>
        <w:t xml:space="preserve">. Una vez el contrato sea otorgado y firmado el </w:t>
      </w:r>
      <w:r w:rsidR="0023026F">
        <w:rPr>
          <w:rFonts w:ascii="Arial" w:hAnsi="Arial" w:cs="Arial"/>
          <w:sz w:val="24"/>
          <w:szCs w:val="24"/>
        </w:rPr>
        <w:t>p</w:t>
      </w:r>
      <w:r>
        <w:rPr>
          <w:rFonts w:ascii="Arial" w:hAnsi="Arial" w:cs="Arial"/>
          <w:sz w:val="24"/>
          <w:szCs w:val="24"/>
        </w:rPr>
        <w:t>roponente</w:t>
      </w:r>
      <w:r w:rsidR="00BB1A15">
        <w:rPr>
          <w:rFonts w:ascii="Arial" w:hAnsi="Arial" w:cs="Arial"/>
          <w:sz w:val="24"/>
          <w:szCs w:val="24"/>
        </w:rPr>
        <w:t xml:space="preserve"> </w:t>
      </w:r>
      <w:r>
        <w:rPr>
          <w:rFonts w:ascii="Arial" w:hAnsi="Arial" w:cs="Arial"/>
          <w:sz w:val="24"/>
          <w:szCs w:val="24"/>
        </w:rPr>
        <w:t xml:space="preserve">tienen que someter las </w:t>
      </w:r>
      <w:r w:rsidR="0005119B">
        <w:rPr>
          <w:rFonts w:ascii="Arial" w:hAnsi="Arial" w:cs="Arial"/>
          <w:sz w:val="24"/>
          <w:szCs w:val="24"/>
        </w:rPr>
        <w:t>pólizas</w:t>
      </w:r>
      <w:r>
        <w:rPr>
          <w:rFonts w:ascii="Arial" w:hAnsi="Arial" w:cs="Arial"/>
          <w:sz w:val="24"/>
          <w:szCs w:val="24"/>
        </w:rPr>
        <w:t xml:space="preserve"> de seguro apropiadas incluyendo al </w:t>
      </w:r>
      <w:r w:rsidR="003E478E">
        <w:rPr>
          <w:rFonts w:ascii="Arial" w:hAnsi="Arial" w:cs="Arial"/>
          <w:sz w:val="24"/>
          <w:szCs w:val="24"/>
        </w:rPr>
        <w:t xml:space="preserve">DEPR </w:t>
      </w:r>
      <w:r>
        <w:rPr>
          <w:rFonts w:ascii="Arial" w:hAnsi="Arial" w:cs="Arial"/>
          <w:sz w:val="24"/>
          <w:szCs w:val="24"/>
        </w:rPr>
        <w:t xml:space="preserve">como </w:t>
      </w:r>
      <w:r w:rsidR="0005119B">
        <w:rPr>
          <w:rFonts w:ascii="Arial" w:hAnsi="Arial" w:cs="Arial"/>
          <w:sz w:val="24"/>
          <w:szCs w:val="24"/>
        </w:rPr>
        <w:t>asegurado adicional.</w:t>
      </w:r>
    </w:p>
    <w:p w14:paraId="269649F2" w14:textId="655E7247" w:rsidR="0005119B" w:rsidRPr="00BB1A15" w:rsidRDefault="0005119B" w:rsidP="00120919">
      <w:pPr>
        <w:pStyle w:val="ListParagraph"/>
        <w:numPr>
          <w:ilvl w:val="0"/>
          <w:numId w:val="1"/>
        </w:numPr>
        <w:jc w:val="both"/>
        <w:rPr>
          <w:rFonts w:ascii="Arial" w:hAnsi="Arial" w:cs="Arial"/>
          <w:b/>
          <w:sz w:val="24"/>
          <w:szCs w:val="24"/>
        </w:rPr>
      </w:pPr>
      <w:r w:rsidRPr="00BB1A15">
        <w:rPr>
          <w:rFonts w:ascii="Arial" w:hAnsi="Arial" w:cs="Arial"/>
          <w:b/>
          <w:sz w:val="24"/>
          <w:szCs w:val="24"/>
        </w:rPr>
        <w:t>Evaluación de las Propuestas</w:t>
      </w:r>
    </w:p>
    <w:p w14:paraId="1D689C88" w14:textId="795DE0EE" w:rsidR="0005119B" w:rsidRDefault="0005119B" w:rsidP="0005119B">
      <w:pPr>
        <w:pStyle w:val="ListParagraph"/>
        <w:numPr>
          <w:ilvl w:val="0"/>
          <w:numId w:val="15"/>
        </w:numPr>
        <w:jc w:val="both"/>
        <w:rPr>
          <w:rFonts w:ascii="Arial" w:hAnsi="Arial" w:cs="Arial"/>
          <w:sz w:val="24"/>
          <w:szCs w:val="24"/>
        </w:rPr>
      </w:pPr>
      <w:r w:rsidRPr="00855819">
        <w:rPr>
          <w:rFonts w:ascii="Arial" w:hAnsi="Arial" w:cs="Arial"/>
          <w:b/>
          <w:sz w:val="24"/>
          <w:szCs w:val="24"/>
        </w:rPr>
        <w:t xml:space="preserve">Resumen del proceso de evaluación y otros procedimientos. El </w:t>
      </w:r>
      <w:r w:rsidR="00BB1A15" w:rsidRPr="00855819">
        <w:rPr>
          <w:rFonts w:ascii="Arial" w:hAnsi="Arial" w:cs="Arial"/>
          <w:b/>
          <w:sz w:val="24"/>
          <w:szCs w:val="24"/>
        </w:rPr>
        <w:t>DEPR</w:t>
      </w:r>
      <w:r w:rsidRPr="00855819">
        <w:rPr>
          <w:rFonts w:ascii="Arial" w:hAnsi="Arial" w:cs="Arial"/>
          <w:b/>
          <w:sz w:val="24"/>
          <w:szCs w:val="24"/>
        </w:rPr>
        <w:t xml:space="preserve"> </w:t>
      </w:r>
      <w:r w:rsidR="00DB5454" w:rsidRPr="00855819">
        <w:rPr>
          <w:rFonts w:ascii="Arial" w:hAnsi="Arial" w:cs="Arial"/>
          <w:b/>
          <w:sz w:val="24"/>
          <w:szCs w:val="24"/>
        </w:rPr>
        <w:t>establecerá</w:t>
      </w:r>
      <w:r w:rsidRPr="00855819">
        <w:rPr>
          <w:rFonts w:ascii="Arial" w:hAnsi="Arial" w:cs="Arial"/>
          <w:b/>
          <w:sz w:val="24"/>
          <w:szCs w:val="24"/>
        </w:rPr>
        <w:t xml:space="preserve"> un proceso de evaluación </w:t>
      </w:r>
      <w:r w:rsidR="0023026F">
        <w:rPr>
          <w:rFonts w:ascii="Arial" w:hAnsi="Arial" w:cs="Arial"/>
          <w:b/>
          <w:sz w:val="24"/>
          <w:szCs w:val="24"/>
        </w:rPr>
        <w:t>de la siguiente manera</w:t>
      </w:r>
      <w:r>
        <w:rPr>
          <w:rFonts w:ascii="Arial" w:hAnsi="Arial" w:cs="Arial"/>
          <w:sz w:val="24"/>
          <w:szCs w:val="24"/>
        </w:rPr>
        <w:t>:</w:t>
      </w:r>
    </w:p>
    <w:p w14:paraId="7F17A3B3" w14:textId="218AF59C" w:rsidR="0005119B" w:rsidRDefault="0005119B" w:rsidP="0005119B">
      <w:pPr>
        <w:pStyle w:val="ListParagraph"/>
        <w:numPr>
          <w:ilvl w:val="1"/>
          <w:numId w:val="15"/>
        </w:numPr>
        <w:jc w:val="both"/>
        <w:rPr>
          <w:rFonts w:ascii="Arial" w:hAnsi="Arial" w:cs="Arial"/>
          <w:sz w:val="24"/>
          <w:szCs w:val="24"/>
        </w:rPr>
      </w:pPr>
      <w:r>
        <w:rPr>
          <w:rFonts w:ascii="Arial" w:hAnsi="Arial" w:cs="Arial"/>
          <w:sz w:val="24"/>
          <w:szCs w:val="24"/>
        </w:rPr>
        <w:t>Recibo y apertura de los paquetes de propuestas para determinar c</w:t>
      </w:r>
      <w:r w:rsidR="00A97289">
        <w:rPr>
          <w:rFonts w:ascii="Arial" w:hAnsi="Arial" w:cs="Arial"/>
          <w:sz w:val="24"/>
          <w:szCs w:val="24"/>
        </w:rPr>
        <w:t>u</w:t>
      </w:r>
      <w:r>
        <w:rPr>
          <w:rFonts w:ascii="Arial" w:hAnsi="Arial" w:cs="Arial"/>
          <w:sz w:val="24"/>
          <w:szCs w:val="24"/>
        </w:rPr>
        <w:t>mplimiento con los requisitos de la SDP.</w:t>
      </w:r>
    </w:p>
    <w:p w14:paraId="332499D5" w14:textId="4A31D0FE" w:rsidR="0005119B" w:rsidRPr="004C3E37" w:rsidRDefault="00BB1A15" w:rsidP="0005119B">
      <w:pPr>
        <w:pStyle w:val="ListParagraph"/>
        <w:numPr>
          <w:ilvl w:val="1"/>
          <w:numId w:val="15"/>
        </w:numPr>
        <w:jc w:val="both"/>
        <w:rPr>
          <w:rFonts w:ascii="Arial" w:hAnsi="Arial" w:cs="Arial"/>
          <w:sz w:val="24"/>
          <w:szCs w:val="24"/>
        </w:rPr>
      </w:pPr>
      <w:r w:rsidRPr="004C3E37">
        <w:rPr>
          <w:rFonts w:ascii="Arial" w:hAnsi="Arial" w:cs="Arial"/>
          <w:sz w:val="24"/>
          <w:szCs w:val="24"/>
        </w:rPr>
        <w:t xml:space="preserve">Evaluación </w:t>
      </w:r>
      <w:r w:rsidR="00B12D2E" w:rsidRPr="004C3E37">
        <w:rPr>
          <w:rFonts w:ascii="Arial" w:hAnsi="Arial" w:cs="Arial"/>
          <w:sz w:val="24"/>
          <w:szCs w:val="24"/>
        </w:rPr>
        <w:t>detallada con</w:t>
      </w:r>
      <w:r w:rsidRPr="004C3E37">
        <w:rPr>
          <w:rFonts w:ascii="Arial" w:hAnsi="Arial" w:cs="Arial"/>
          <w:sz w:val="24"/>
          <w:szCs w:val="24"/>
        </w:rPr>
        <w:t xml:space="preserve"> puntaje del contenido de los aspectos académicos y técnicos de cada una de las propuestas para identificar</w:t>
      </w:r>
      <w:r w:rsidR="00855819" w:rsidRPr="004C3E37">
        <w:rPr>
          <w:rFonts w:ascii="Arial" w:hAnsi="Arial" w:cs="Arial"/>
          <w:sz w:val="24"/>
          <w:szCs w:val="24"/>
        </w:rPr>
        <w:t xml:space="preserve"> los libros impresos y de programados de libros digitales que tienen potencial de ser adoptados.</w:t>
      </w:r>
      <w:r w:rsidR="008266F1" w:rsidRPr="004C3E37">
        <w:rPr>
          <w:rFonts w:ascii="Arial" w:hAnsi="Arial" w:cs="Arial"/>
          <w:sz w:val="24"/>
          <w:szCs w:val="24"/>
        </w:rPr>
        <w:t xml:space="preserve"> Estos serán evaluados </w:t>
      </w:r>
      <w:r w:rsidR="0023026F">
        <w:rPr>
          <w:rFonts w:ascii="Arial" w:hAnsi="Arial" w:cs="Arial"/>
          <w:sz w:val="24"/>
          <w:szCs w:val="24"/>
        </w:rPr>
        <w:t>de la siguiente manera</w:t>
      </w:r>
      <w:r w:rsidR="00C30A6B" w:rsidRPr="004C3E37">
        <w:rPr>
          <w:rFonts w:ascii="Arial" w:hAnsi="Arial" w:cs="Arial"/>
          <w:sz w:val="24"/>
          <w:szCs w:val="24"/>
        </w:rPr>
        <w:t xml:space="preserve"> utilizando una escala del 4 al 1 siendo 4 excelente y 1 pobre</w:t>
      </w:r>
      <w:r w:rsidR="008266F1" w:rsidRPr="004C3E37">
        <w:rPr>
          <w:rFonts w:ascii="Arial" w:hAnsi="Arial" w:cs="Arial"/>
          <w:sz w:val="24"/>
          <w:szCs w:val="24"/>
        </w:rPr>
        <w:t>:</w:t>
      </w:r>
    </w:p>
    <w:p w14:paraId="672E051F" w14:textId="23DF9A31" w:rsidR="008266F1" w:rsidRPr="004C3E37" w:rsidRDefault="008266F1" w:rsidP="00B12D2E">
      <w:pPr>
        <w:pStyle w:val="ListParagraph"/>
        <w:numPr>
          <w:ilvl w:val="2"/>
          <w:numId w:val="15"/>
        </w:numPr>
        <w:jc w:val="both"/>
        <w:rPr>
          <w:rFonts w:ascii="Arial" w:hAnsi="Arial" w:cs="Arial"/>
          <w:sz w:val="24"/>
          <w:szCs w:val="24"/>
        </w:rPr>
      </w:pPr>
      <w:proofErr w:type="spellStart"/>
      <w:r w:rsidRPr="004C3E37">
        <w:rPr>
          <w:rFonts w:ascii="Arial" w:hAnsi="Arial" w:cs="Arial"/>
          <w:sz w:val="24"/>
          <w:szCs w:val="24"/>
        </w:rPr>
        <w:t>Adecuacidad</w:t>
      </w:r>
      <w:proofErr w:type="spellEnd"/>
      <w:r w:rsidRPr="004C3E37">
        <w:rPr>
          <w:rFonts w:ascii="Arial" w:hAnsi="Arial" w:cs="Arial"/>
          <w:sz w:val="24"/>
          <w:szCs w:val="24"/>
        </w:rPr>
        <w:t xml:space="preserve"> para el nivel</w:t>
      </w:r>
    </w:p>
    <w:p w14:paraId="36A5EC6B" w14:textId="22B4C449" w:rsidR="008266F1" w:rsidRPr="004C3E37" w:rsidRDefault="008266F1" w:rsidP="00B12D2E">
      <w:pPr>
        <w:pStyle w:val="ListParagraph"/>
        <w:numPr>
          <w:ilvl w:val="2"/>
          <w:numId w:val="15"/>
        </w:numPr>
        <w:jc w:val="both"/>
        <w:rPr>
          <w:rFonts w:ascii="Arial" w:hAnsi="Arial" w:cs="Arial"/>
          <w:sz w:val="24"/>
          <w:szCs w:val="24"/>
        </w:rPr>
      </w:pPr>
      <w:r w:rsidRPr="004C3E37">
        <w:rPr>
          <w:rFonts w:ascii="Arial" w:hAnsi="Arial" w:cs="Arial"/>
          <w:sz w:val="24"/>
          <w:szCs w:val="24"/>
        </w:rPr>
        <w:t>Temas relevantes / pertinentes / atractivos</w:t>
      </w:r>
    </w:p>
    <w:p w14:paraId="542B0B36" w14:textId="3C156C33" w:rsidR="008266F1" w:rsidRPr="004C3E37" w:rsidRDefault="008266F1" w:rsidP="00B12D2E">
      <w:pPr>
        <w:pStyle w:val="ListParagraph"/>
        <w:numPr>
          <w:ilvl w:val="2"/>
          <w:numId w:val="15"/>
        </w:numPr>
        <w:jc w:val="both"/>
        <w:rPr>
          <w:rFonts w:ascii="Arial" w:hAnsi="Arial" w:cs="Arial"/>
          <w:sz w:val="24"/>
          <w:szCs w:val="24"/>
        </w:rPr>
      </w:pPr>
      <w:r w:rsidRPr="004C3E37">
        <w:rPr>
          <w:rFonts w:ascii="Arial" w:hAnsi="Arial" w:cs="Arial"/>
          <w:sz w:val="24"/>
          <w:szCs w:val="24"/>
        </w:rPr>
        <w:t>Conexión o integración con las áreas curriculares</w:t>
      </w:r>
    </w:p>
    <w:p w14:paraId="5FA79BEB" w14:textId="05E2A41F" w:rsidR="008266F1" w:rsidRPr="004C3E37" w:rsidRDefault="00C30A6B" w:rsidP="00B12D2E">
      <w:pPr>
        <w:pStyle w:val="ListParagraph"/>
        <w:numPr>
          <w:ilvl w:val="2"/>
          <w:numId w:val="15"/>
        </w:numPr>
        <w:jc w:val="both"/>
        <w:rPr>
          <w:rFonts w:ascii="Arial" w:hAnsi="Arial" w:cs="Arial"/>
          <w:sz w:val="24"/>
          <w:szCs w:val="24"/>
        </w:rPr>
      </w:pPr>
      <w:r w:rsidRPr="004C3E37">
        <w:rPr>
          <w:rFonts w:ascii="Arial" w:hAnsi="Arial" w:cs="Arial"/>
          <w:sz w:val="24"/>
          <w:szCs w:val="24"/>
        </w:rPr>
        <w:t>Uso de la tecnología</w:t>
      </w:r>
    </w:p>
    <w:p w14:paraId="6FE02B1B" w14:textId="46B546C2" w:rsidR="00C30A6B" w:rsidRPr="004C3E37" w:rsidRDefault="00C30A6B" w:rsidP="00B12D2E">
      <w:pPr>
        <w:pStyle w:val="ListParagraph"/>
        <w:numPr>
          <w:ilvl w:val="2"/>
          <w:numId w:val="15"/>
        </w:numPr>
        <w:jc w:val="both"/>
        <w:rPr>
          <w:rFonts w:ascii="Arial" w:hAnsi="Arial" w:cs="Arial"/>
          <w:sz w:val="24"/>
          <w:szCs w:val="24"/>
        </w:rPr>
      </w:pPr>
      <w:r w:rsidRPr="004C3E37">
        <w:rPr>
          <w:rFonts w:ascii="Arial" w:hAnsi="Arial" w:cs="Arial"/>
          <w:sz w:val="24"/>
          <w:szCs w:val="24"/>
        </w:rPr>
        <w:t>Encuadernación</w:t>
      </w:r>
    </w:p>
    <w:p w14:paraId="6C8F0B66" w14:textId="31BFEF59" w:rsidR="00C30A6B" w:rsidRPr="004C3E37" w:rsidRDefault="00C30A6B" w:rsidP="00B12D2E">
      <w:pPr>
        <w:pStyle w:val="ListParagraph"/>
        <w:numPr>
          <w:ilvl w:val="2"/>
          <w:numId w:val="15"/>
        </w:numPr>
        <w:jc w:val="both"/>
        <w:rPr>
          <w:rFonts w:ascii="Arial" w:hAnsi="Arial" w:cs="Arial"/>
          <w:sz w:val="24"/>
          <w:szCs w:val="24"/>
        </w:rPr>
      </w:pPr>
      <w:r w:rsidRPr="004C3E37">
        <w:rPr>
          <w:rFonts w:ascii="Arial" w:hAnsi="Arial" w:cs="Arial"/>
          <w:sz w:val="24"/>
          <w:szCs w:val="24"/>
        </w:rPr>
        <w:t>Tipografía</w:t>
      </w:r>
    </w:p>
    <w:p w14:paraId="46439CC0" w14:textId="5BC49EE6" w:rsidR="00C30A6B" w:rsidRPr="004C3E37" w:rsidRDefault="00C30A6B" w:rsidP="00B12D2E">
      <w:pPr>
        <w:pStyle w:val="ListParagraph"/>
        <w:numPr>
          <w:ilvl w:val="2"/>
          <w:numId w:val="15"/>
        </w:numPr>
        <w:jc w:val="both"/>
        <w:rPr>
          <w:rFonts w:ascii="Arial" w:hAnsi="Arial" w:cs="Arial"/>
          <w:sz w:val="24"/>
          <w:szCs w:val="24"/>
        </w:rPr>
      </w:pPr>
      <w:r w:rsidRPr="004C3E37">
        <w:rPr>
          <w:rFonts w:ascii="Arial" w:hAnsi="Arial" w:cs="Arial"/>
          <w:sz w:val="24"/>
          <w:szCs w:val="24"/>
        </w:rPr>
        <w:t>Papel</w:t>
      </w:r>
    </w:p>
    <w:p w14:paraId="199D6C43" w14:textId="7B0DA8A3" w:rsidR="00C30A6B" w:rsidRPr="00B12D2E" w:rsidRDefault="00C30A6B" w:rsidP="00B12D2E">
      <w:pPr>
        <w:pStyle w:val="ListParagraph"/>
        <w:numPr>
          <w:ilvl w:val="2"/>
          <w:numId w:val="15"/>
        </w:numPr>
        <w:jc w:val="both"/>
        <w:rPr>
          <w:rFonts w:ascii="Arial" w:hAnsi="Arial" w:cs="Arial"/>
          <w:sz w:val="24"/>
          <w:szCs w:val="24"/>
        </w:rPr>
      </w:pPr>
      <w:r w:rsidRPr="004C3E37">
        <w:rPr>
          <w:rFonts w:ascii="Arial" w:hAnsi="Arial" w:cs="Arial"/>
          <w:sz w:val="24"/>
          <w:szCs w:val="24"/>
        </w:rPr>
        <w:t>Ilustraciones</w:t>
      </w:r>
    </w:p>
    <w:p w14:paraId="6FB2C0FE" w14:textId="79A52B6B" w:rsidR="0005119B" w:rsidRPr="0005119B" w:rsidRDefault="00FE2379" w:rsidP="0005119B">
      <w:pPr>
        <w:pStyle w:val="ListParagraph"/>
        <w:numPr>
          <w:ilvl w:val="1"/>
          <w:numId w:val="15"/>
        </w:numPr>
        <w:jc w:val="both"/>
        <w:rPr>
          <w:rFonts w:ascii="Arial" w:hAnsi="Arial" w:cs="Arial"/>
          <w:sz w:val="24"/>
          <w:szCs w:val="24"/>
        </w:rPr>
      </w:pPr>
      <w:r w:rsidRPr="004C3E37">
        <w:rPr>
          <w:rFonts w:ascii="Arial" w:hAnsi="Arial" w:cs="Arial"/>
          <w:sz w:val="24"/>
          <w:szCs w:val="24"/>
        </w:rPr>
        <w:t>Evaluación</w:t>
      </w:r>
      <w:r w:rsidR="0005119B" w:rsidRPr="0005119B">
        <w:rPr>
          <w:rFonts w:ascii="Arial" w:hAnsi="Arial" w:cs="Arial"/>
          <w:sz w:val="24"/>
          <w:szCs w:val="24"/>
        </w:rPr>
        <w:t xml:space="preserve"> de la parte </w:t>
      </w:r>
      <w:r w:rsidR="00DB5454" w:rsidRPr="0005119B">
        <w:rPr>
          <w:rFonts w:ascii="Arial" w:hAnsi="Arial" w:cs="Arial"/>
          <w:sz w:val="24"/>
          <w:szCs w:val="24"/>
        </w:rPr>
        <w:t>económica</w:t>
      </w:r>
      <w:r w:rsidR="0005119B" w:rsidRPr="0005119B">
        <w:rPr>
          <w:rFonts w:ascii="Arial" w:hAnsi="Arial" w:cs="Arial"/>
          <w:sz w:val="24"/>
          <w:szCs w:val="24"/>
        </w:rPr>
        <w:t xml:space="preserve"> de la propuesta y la </w:t>
      </w:r>
      <w:r w:rsidR="00DB5454" w:rsidRPr="0005119B">
        <w:rPr>
          <w:rFonts w:ascii="Arial" w:hAnsi="Arial" w:cs="Arial"/>
          <w:sz w:val="24"/>
          <w:szCs w:val="24"/>
        </w:rPr>
        <w:t>situación</w:t>
      </w:r>
      <w:r w:rsidR="0005119B" w:rsidRPr="0005119B">
        <w:rPr>
          <w:rFonts w:ascii="Arial" w:hAnsi="Arial" w:cs="Arial"/>
          <w:sz w:val="24"/>
          <w:szCs w:val="24"/>
        </w:rPr>
        <w:t xml:space="preserve"> </w:t>
      </w:r>
      <w:r w:rsidR="00DB5454" w:rsidRPr="0005119B">
        <w:rPr>
          <w:rFonts w:ascii="Arial" w:hAnsi="Arial" w:cs="Arial"/>
          <w:sz w:val="24"/>
          <w:szCs w:val="24"/>
        </w:rPr>
        <w:t>financiera</w:t>
      </w:r>
      <w:r w:rsidR="0005119B" w:rsidRPr="0005119B">
        <w:rPr>
          <w:rFonts w:ascii="Arial" w:hAnsi="Arial" w:cs="Arial"/>
          <w:sz w:val="24"/>
          <w:szCs w:val="24"/>
        </w:rPr>
        <w:t xml:space="preserve"> de los proponentes.</w:t>
      </w:r>
    </w:p>
    <w:p w14:paraId="7ACAD3B8" w14:textId="1D61E423" w:rsidR="0005119B" w:rsidRDefault="00FE2379" w:rsidP="0005119B">
      <w:pPr>
        <w:pStyle w:val="ListParagraph"/>
        <w:numPr>
          <w:ilvl w:val="1"/>
          <w:numId w:val="15"/>
        </w:numPr>
        <w:jc w:val="both"/>
        <w:rPr>
          <w:rFonts w:ascii="Arial" w:hAnsi="Arial" w:cs="Arial"/>
          <w:sz w:val="24"/>
          <w:szCs w:val="24"/>
        </w:rPr>
      </w:pPr>
      <w:r>
        <w:rPr>
          <w:rFonts w:ascii="Arial" w:hAnsi="Arial" w:cs="Arial"/>
          <w:sz w:val="24"/>
          <w:szCs w:val="24"/>
        </w:rPr>
        <w:lastRenderedPageBreak/>
        <w:t>Evaluación</w:t>
      </w:r>
      <w:r w:rsidR="0005119B">
        <w:rPr>
          <w:rFonts w:ascii="Arial" w:hAnsi="Arial" w:cs="Arial"/>
          <w:sz w:val="24"/>
          <w:szCs w:val="24"/>
        </w:rPr>
        <w:t xml:space="preserve"> de los aspectos no académicos y </w:t>
      </w:r>
      <w:r w:rsidR="00855819">
        <w:rPr>
          <w:rFonts w:ascii="Arial" w:hAnsi="Arial" w:cs="Arial"/>
          <w:sz w:val="24"/>
          <w:szCs w:val="24"/>
        </w:rPr>
        <w:t>no económicos de la propuesta (</w:t>
      </w:r>
      <w:r w:rsidR="0005119B">
        <w:rPr>
          <w:rFonts w:ascii="Arial" w:hAnsi="Arial" w:cs="Arial"/>
          <w:sz w:val="24"/>
          <w:szCs w:val="24"/>
        </w:rPr>
        <w:t>e</w:t>
      </w:r>
      <w:r w:rsidR="00855819">
        <w:rPr>
          <w:rFonts w:ascii="Arial" w:hAnsi="Arial" w:cs="Arial"/>
          <w:sz w:val="24"/>
          <w:szCs w:val="24"/>
        </w:rPr>
        <w:t>j</w:t>
      </w:r>
      <w:r w:rsidR="0005119B">
        <w:rPr>
          <w:rFonts w:ascii="Arial" w:hAnsi="Arial" w:cs="Arial"/>
          <w:sz w:val="24"/>
          <w:szCs w:val="24"/>
        </w:rPr>
        <w:t xml:space="preserve">. Cumplimiento con los requisitos de </w:t>
      </w:r>
      <w:r w:rsidR="00DB5454">
        <w:rPr>
          <w:rFonts w:ascii="Arial" w:hAnsi="Arial" w:cs="Arial"/>
          <w:sz w:val="24"/>
          <w:szCs w:val="24"/>
        </w:rPr>
        <w:t>envío</w:t>
      </w:r>
      <w:r w:rsidR="00855819">
        <w:rPr>
          <w:rFonts w:ascii="Arial" w:hAnsi="Arial" w:cs="Arial"/>
          <w:sz w:val="24"/>
          <w:szCs w:val="24"/>
        </w:rPr>
        <w:t>,</w:t>
      </w:r>
      <w:r w:rsidR="0005119B">
        <w:rPr>
          <w:rFonts w:ascii="Arial" w:hAnsi="Arial" w:cs="Arial"/>
          <w:sz w:val="24"/>
          <w:szCs w:val="24"/>
        </w:rPr>
        <w:t xml:space="preserve"> etc.)</w:t>
      </w:r>
    </w:p>
    <w:p w14:paraId="31563625" w14:textId="12556232" w:rsidR="0005119B" w:rsidRDefault="0005119B" w:rsidP="0005119B">
      <w:pPr>
        <w:pStyle w:val="ListParagraph"/>
        <w:numPr>
          <w:ilvl w:val="1"/>
          <w:numId w:val="15"/>
        </w:numPr>
        <w:jc w:val="both"/>
        <w:rPr>
          <w:rFonts w:ascii="Arial" w:hAnsi="Arial" w:cs="Arial"/>
          <w:sz w:val="24"/>
          <w:szCs w:val="24"/>
        </w:rPr>
      </w:pPr>
      <w:r>
        <w:rPr>
          <w:rFonts w:ascii="Arial" w:hAnsi="Arial" w:cs="Arial"/>
          <w:sz w:val="24"/>
          <w:szCs w:val="24"/>
        </w:rPr>
        <w:t xml:space="preserve">Análisis de </w:t>
      </w:r>
      <w:r w:rsidR="00FE2379">
        <w:rPr>
          <w:rFonts w:ascii="Arial" w:hAnsi="Arial" w:cs="Arial"/>
          <w:sz w:val="24"/>
          <w:szCs w:val="24"/>
        </w:rPr>
        <w:t xml:space="preserve">la presentación de los finalistas </w:t>
      </w:r>
      <w:r w:rsidR="00855819">
        <w:rPr>
          <w:rFonts w:ascii="Arial" w:hAnsi="Arial" w:cs="Arial"/>
          <w:sz w:val="24"/>
          <w:szCs w:val="24"/>
        </w:rPr>
        <w:t>(si</w:t>
      </w:r>
      <w:r w:rsidR="00FE2379">
        <w:rPr>
          <w:rFonts w:ascii="Arial" w:hAnsi="Arial" w:cs="Arial"/>
          <w:sz w:val="24"/>
          <w:szCs w:val="24"/>
        </w:rPr>
        <w:t xml:space="preserve"> aplica).</w:t>
      </w:r>
    </w:p>
    <w:p w14:paraId="555A7E0D" w14:textId="6AFD31EB" w:rsidR="00FE2379" w:rsidRPr="00855819" w:rsidRDefault="00855819" w:rsidP="0005119B">
      <w:pPr>
        <w:pStyle w:val="ListParagraph"/>
        <w:numPr>
          <w:ilvl w:val="1"/>
          <w:numId w:val="15"/>
        </w:numPr>
        <w:jc w:val="both"/>
        <w:rPr>
          <w:rFonts w:ascii="Arial" w:hAnsi="Arial" w:cs="Arial"/>
          <w:sz w:val="24"/>
          <w:szCs w:val="24"/>
        </w:rPr>
      </w:pPr>
      <w:r w:rsidRPr="00855819">
        <w:rPr>
          <w:rFonts w:ascii="Arial" w:hAnsi="Arial" w:cs="Arial"/>
          <w:sz w:val="24"/>
          <w:szCs w:val="24"/>
        </w:rPr>
        <w:t xml:space="preserve">Determinación de los libros impresos y de programados de libros digitales </w:t>
      </w:r>
      <w:r>
        <w:rPr>
          <w:rFonts w:ascii="Arial" w:hAnsi="Arial" w:cs="Arial"/>
          <w:sz w:val="24"/>
          <w:szCs w:val="24"/>
        </w:rPr>
        <w:t xml:space="preserve">para adopción y recomendaciones para el </w:t>
      </w:r>
      <w:r w:rsidR="0023026F">
        <w:rPr>
          <w:rFonts w:ascii="Arial" w:hAnsi="Arial" w:cs="Arial"/>
          <w:sz w:val="24"/>
          <w:szCs w:val="24"/>
        </w:rPr>
        <w:t>s</w:t>
      </w:r>
      <w:r>
        <w:rPr>
          <w:rFonts w:ascii="Arial" w:hAnsi="Arial" w:cs="Arial"/>
          <w:sz w:val="24"/>
          <w:szCs w:val="24"/>
        </w:rPr>
        <w:t>ecretario del DEPR.</w:t>
      </w:r>
    </w:p>
    <w:p w14:paraId="5BB5C812" w14:textId="0920825F" w:rsidR="00FE2379" w:rsidRPr="00FE2379" w:rsidRDefault="00FE2379" w:rsidP="0005119B">
      <w:pPr>
        <w:pStyle w:val="ListParagraph"/>
        <w:numPr>
          <w:ilvl w:val="1"/>
          <w:numId w:val="15"/>
        </w:numPr>
        <w:jc w:val="both"/>
        <w:rPr>
          <w:rFonts w:ascii="Arial" w:hAnsi="Arial" w:cs="Arial"/>
          <w:sz w:val="24"/>
          <w:szCs w:val="24"/>
        </w:rPr>
      </w:pPr>
      <w:r w:rsidRPr="00FE2379">
        <w:rPr>
          <w:rFonts w:ascii="Arial" w:hAnsi="Arial" w:cs="Arial"/>
          <w:sz w:val="24"/>
          <w:szCs w:val="24"/>
        </w:rPr>
        <w:t>Notificación de los resultados a los proponentes</w:t>
      </w:r>
      <w:r w:rsidR="00C0329F">
        <w:rPr>
          <w:rFonts w:ascii="Arial" w:hAnsi="Arial" w:cs="Arial"/>
          <w:sz w:val="24"/>
          <w:szCs w:val="24"/>
        </w:rPr>
        <w:t>.</w:t>
      </w:r>
    </w:p>
    <w:p w14:paraId="2DD13491" w14:textId="2B196ABC" w:rsidR="00FE2379" w:rsidRDefault="00FE2379" w:rsidP="0005119B">
      <w:pPr>
        <w:pStyle w:val="ListParagraph"/>
        <w:numPr>
          <w:ilvl w:val="1"/>
          <w:numId w:val="15"/>
        </w:numPr>
        <w:jc w:val="both"/>
        <w:rPr>
          <w:rFonts w:ascii="Arial" w:hAnsi="Arial" w:cs="Arial"/>
          <w:sz w:val="24"/>
          <w:szCs w:val="24"/>
        </w:rPr>
      </w:pPr>
      <w:r>
        <w:rPr>
          <w:rFonts w:ascii="Arial" w:hAnsi="Arial" w:cs="Arial"/>
          <w:sz w:val="24"/>
          <w:szCs w:val="24"/>
        </w:rPr>
        <w:t>Aprobación y firma de los acuerdos</w:t>
      </w:r>
      <w:r w:rsidR="00C0329F">
        <w:rPr>
          <w:rFonts w:ascii="Arial" w:hAnsi="Arial" w:cs="Arial"/>
          <w:sz w:val="24"/>
          <w:szCs w:val="24"/>
        </w:rPr>
        <w:t>.</w:t>
      </w:r>
    </w:p>
    <w:p w14:paraId="09875D42" w14:textId="6B9C9117" w:rsidR="00FE2379" w:rsidRDefault="00FE2379" w:rsidP="0005119B">
      <w:pPr>
        <w:pStyle w:val="ListParagraph"/>
        <w:numPr>
          <w:ilvl w:val="1"/>
          <w:numId w:val="15"/>
        </w:numPr>
        <w:jc w:val="both"/>
        <w:rPr>
          <w:rFonts w:ascii="Arial" w:hAnsi="Arial" w:cs="Arial"/>
          <w:sz w:val="24"/>
          <w:szCs w:val="24"/>
        </w:rPr>
      </w:pPr>
      <w:r>
        <w:rPr>
          <w:rFonts w:ascii="Arial" w:hAnsi="Arial" w:cs="Arial"/>
          <w:sz w:val="24"/>
          <w:szCs w:val="24"/>
        </w:rPr>
        <w:t>Envío de las órdenes de compra.</w:t>
      </w:r>
    </w:p>
    <w:p w14:paraId="66E6551E" w14:textId="421B262A" w:rsidR="00FE2379" w:rsidRPr="00FE2379" w:rsidRDefault="00FE2379" w:rsidP="00FE2379">
      <w:pPr>
        <w:jc w:val="both"/>
        <w:rPr>
          <w:rFonts w:ascii="Arial" w:hAnsi="Arial" w:cs="Arial"/>
          <w:sz w:val="24"/>
          <w:szCs w:val="24"/>
        </w:rPr>
      </w:pPr>
      <w:r>
        <w:rPr>
          <w:rFonts w:ascii="Arial" w:hAnsi="Arial" w:cs="Arial"/>
          <w:sz w:val="24"/>
          <w:szCs w:val="24"/>
        </w:rPr>
        <w:t>El DEPR</w:t>
      </w:r>
      <w:r w:rsidR="0023026F">
        <w:rPr>
          <w:rFonts w:ascii="Arial" w:hAnsi="Arial" w:cs="Arial"/>
          <w:sz w:val="24"/>
          <w:szCs w:val="24"/>
        </w:rPr>
        <w:t>,</w:t>
      </w:r>
      <w:r>
        <w:rPr>
          <w:rFonts w:ascii="Arial" w:hAnsi="Arial" w:cs="Arial"/>
          <w:sz w:val="24"/>
          <w:szCs w:val="24"/>
        </w:rPr>
        <w:t xml:space="preserve"> puede a su discreción alterar, </w:t>
      </w:r>
      <w:r w:rsidR="00B12D2E">
        <w:rPr>
          <w:rFonts w:ascii="Arial" w:hAnsi="Arial" w:cs="Arial"/>
          <w:sz w:val="24"/>
          <w:szCs w:val="24"/>
        </w:rPr>
        <w:t>omitir o</w:t>
      </w:r>
      <w:r>
        <w:rPr>
          <w:rFonts w:ascii="Arial" w:hAnsi="Arial" w:cs="Arial"/>
          <w:sz w:val="24"/>
          <w:szCs w:val="24"/>
        </w:rPr>
        <w:t xml:space="preserve"> añadir al proceso de evaluación, con la intención de lograr sus objetivos. </w:t>
      </w:r>
    </w:p>
    <w:p w14:paraId="3EF1D227" w14:textId="4E7462F2" w:rsidR="00FE2379" w:rsidRDefault="0019696F" w:rsidP="00FE2379">
      <w:pPr>
        <w:pStyle w:val="ListParagraph"/>
        <w:numPr>
          <w:ilvl w:val="0"/>
          <w:numId w:val="15"/>
        </w:numPr>
        <w:jc w:val="both"/>
        <w:rPr>
          <w:rFonts w:ascii="Arial" w:hAnsi="Arial" w:cs="Arial"/>
          <w:sz w:val="24"/>
          <w:szCs w:val="24"/>
        </w:rPr>
      </w:pPr>
      <w:r w:rsidRPr="00855819">
        <w:rPr>
          <w:rFonts w:ascii="Arial" w:hAnsi="Arial" w:cs="Arial"/>
          <w:b/>
          <w:sz w:val="24"/>
          <w:szCs w:val="24"/>
        </w:rPr>
        <w:t>Objetivos del proceso de evaluación</w:t>
      </w:r>
      <w:r>
        <w:rPr>
          <w:rFonts w:ascii="Arial" w:hAnsi="Arial" w:cs="Arial"/>
          <w:sz w:val="24"/>
          <w:szCs w:val="24"/>
        </w:rPr>
        <w:t xml:space="preserve">. Todas las </w:t>
      </w:r>
      <w:r w:rsidR="0023026F">
        <w:rPr>
          <w:rFonts w:ascii="Arial" w:hAnsi="Arial" w:cs="Arial"/>
          <w:sz w:val="24"/>
          <w:szCs w:val="24"/>
        </w:rPr>
        <w:t>p</w:t>
      </w:r>
      <w:r>
        <w:rPr>
          <w:rFonts w:ascii="Arial" w:hAnsi="Arial" w:cs="Arial"/>
          <w:sz w:val="24"/>
          <w:szCs w:val="24"/>
        </w:rPr>
        <w:t xml:space="preserve">ropuestas tienen que ser evaluadas de acuerdo a las especificaciones y el contenido de esta </w:t>
      </w:r>
      <w:r w:rsidR="00855819">
        <w:rPr>
          <w:rFonts w:ascii="Arial" w:hAnsi="Arial" w:cs="Arial"/>
          <w:sz w:val="24"/>
          <w:szCs w:val="24"/>
        </w:rPr>
        <w:t>SDP</w:t>
      </w:r>
      <w:r>
        <w:rPr>
          <w:rFonts w:ascii="Arial" w:hAnsi="Arial" w:cs="Arial"/>
          <w:sz w:val="24"/>
          <w:szCs w:val="24"/>
        </w:rPr>
        <w:t>. Los objetivos principales del proceso de evaluación son:</w:t>
      </w:r>
    </w:p>
    <w:p w14:paraId="430CB194" w14:textId="6204BE32" w:rsidR="0019696F" w:rsidRDefault="0019696F" w:rsidP="0019696F">
      <w:pPr>
        <w:pStyle w:val="ListParagraph"/>
        <w:numPr>
          <w:ilvl w:val="1"/>
          <w:numId w:val="15"/>
        </w:numPr>
        <w:jc w:val="both"/>
        <w:rPr>
          <w:rFonts w:ascii="Arial" w:hAnsi="Arial" w:cs="Arial"/>
          <w:sz w:val="24"/>
          <w:szCs w:val="24"/>
        </w:rPr>
      </w:pPr>
      <w:r>
        <w:rPr>
          <w:rFonts w:ascii="Arial" w:hAnsi="Arial" w:cs="Arial"/>
          <w:sz w:val="24"/>
          <w:szCs w:val="24"/>
        </w:rPr>
        <w:t xml:space="preserve">Seleccionar los mejores </w:t>
      </w:r>
      <w:r w:rsidR="00855819">
        <w:rPr>
          <w:rFonts w:ascii="Arial" w:hAnsi="Arial" w:cs="Arial"/>
          <w:sz w:val="24"/>
          <w:szCs w:val="24"/>
        </w:rPr>
        <w:t xml:space="preserve">libros de referencia impresos y de programados de libros digitales </w:t>
      </w:r>
      <w:r>
        <w:rPr>
          <w:rFonts w:ascii="Arial" w:hAnsi="Arial" w:cs="Arial"/>
          <w:sz w:val="24"/>
          <w:szCs w:val="24"/>
        </w:rPr>
        <w:t xml:space="preserve">para </w:t>
      </w:r>
      <w:r w:rsidR="00855819">
        <w:rPr>
          <w:rFonts w:ascii="Arial" w:hAnsi="Arial" w:cs="Arial"/>
          <w:sz w:val="24"/>
          <w:szCs w:val="24"/>
        </w:rPr>
        <w:t>las bibliotecas</w:t>
      </w:r>
      <w:r>
        <w:rPr>
          <w:rFonts w:ascii="Arial" w:hAnsi="Arial" w:cs="Arial"/>
          <w:sz w:val="24"/>
          <w:szCs w:val="24"/>
        </w:rPr>
        <w:t xml:space="preserve"> del DEPR</w:t>
      </w:r>
      <w:r w:rsidR="005354BF">
        <w:rPr>
          <w:rFonts w:ascii="Arial" w:hAnsi="Arial" w:cs="Arial"/>
          <w:sz w:val="24"/>
          <w:szCs w:val="24"/>
        </w:rPr>
        <w:t xml:space="preserve">, </w:t>
      </w:r>
      <w:r>
        <w:rPr>
          <w:rFonts w:ascii="Arial" w:hAnsi="Arial" w:cs="Arial"/>
          <w:sz w:val="24"/>
          <w:szCs w:val="24"/>
        </w:rPr>
        <w:t>tomando en consideración las necesidades</w:t>
      </w:r>
      <w:r w:rsidR="0023026F">
        <w:rPr>
          <w:rFonts w:ascii="Arial" w:hAnsi="Arial" w:cs="Arial"/>
          <w:sz w:val="24"/>
          <w:szCs w:val="24"/>
        </w:rPr>
        <w:t>,</w:t>
      </w:r>
      <w:r>
        <w:rPr>
          <w:rFonts w:ascii="Arial" w:hAnsi="Arial" w:cs="Arial"/>
          <w:sz w:val="24"/>
          <w:szCs w:val="24"/>
        </w:rPr>
        <w:t xml:space="preserve"> planes presentes y futuros.</w:t>
      </w:r>
    </w:p>
    <w:p w14:paraId="11660473" w14:textId="0B898BE3" w:rsidR="0019696F" w:rsidRDefault="0019696F" w:rsidP="0019696F">
      <w:pPr>
        <w:pStyle w:val="ListParagraph"/>
        <w:numPr>
          <w:ilvl w:val="1"/>
          <w:numId w:val="15"/>
        </w:numPr>
        <w:jc w:val="both"/>
        <w:rPr>
          <w:rFonts w:ascii="Arial" w:hAnsi="Arial" w:cs="Arial"/>
          <w:sz w:val="24"/>
          <w:szCs w:val="24"/>
        </w:rPr>
      </w:pPr>
      <w:r>
        <w:rPr>
          <w:rFonts w:ascii="Arial" w:hAnsi="Arial" w:cs="Arial"/>
          <w:sz w:val="24"/>
          <w:szCs w:val="24"/>
        </w:rPr>
        <w:t xml:space="preserve">Garantizar acceso inmediato y efectivo a los </w:t>
      </w:r>
      <w:r w:rsidR="005354BF">
        <w:rPr>
          <w:rFonts w:ascii="Arial" w:hAnsi="Arial" w:cs="Arial"/>
          <w:sz w:val="24"/>
          <w:szCs w:val="24"/>
        </w:rPr>
        <w:t xml:space="preserve">libros impresos de referencia y de programados de libros digitales </w:t>
      </w:r>
      <w:r>
        <w:rPr>
          <w:rFonts w:ascii="Arial" w:hAnsi="Arial" w:cs="Arial"/>
          <w:sz w:val="24"/>
          <w:szCs w:val="24"/>
        </w:rPr>
        <w:t>en todas sus versiones (papel y electrónico) y permitir la implementación en el currículo del DEPR en una forma rápida y efectiva, pero flexible.</w:t>
      </w:r>
    </w:p>
    <w:p w14:paraId="6C712706" w14:textId="331FA795" w:rsidR="00B46596" w:rsidRDefault="0019696F" w:rsidP="00B46596">
      <w:pPr>
        <w:pStyle w:val="ListParagraph"/>
        <w:numPr>
          <w:ilvl w:val="1"/>
          <w:numId w:val="15"/>
        </w:numPr>
        <w:jc w:val="both"/>
        <w:rPr>
          <w:rFonts w:ascii="Arial" w:hAnsi="Arial" w:cs="Arial"/>
          <w:sz w:val="24"/>
          <w:szCs w:val="24"/>
        </w:rPr>
      </w:pPr>
      <w:r w:rsidRPr="0013783F">
        <w:rPr>
          <w:rFonts w:ascii="Arial" w:hAnsi="Arial" w:cs="Arial"/>
          <w:sz w:val="24"/>
          <w:szCs w:val="24"/>
        </w:rPr>
        <w:t xml:space="preserve">Obtener la participación de </w:t>
      </w:r>
      <w:r w:rsidR="0023026F">
        <w:rPr>
          <w:rFonts w:ascii="Arial" w:hAnsi="Arial" w:cs="Arial"/>
          <w:sz w:val="24"/>
          <w:szCs w:val="24"/>
        </w:rPr>
        <w:t>p</w:t>
      </w:r>
      <w:r w:rsidR="0013783F">
        <w:rPr>
          <w:rFonts w:ascii="Arial" w:hAnsi="Arial" w:cs="Arial"/>
          <w:sz w:val="24"/>
          <w:szCs w:val="24"/>
        </w:rPr>
        <w:t xml:space="preserve">roponentes con experiencia con </w:t>
      </w:r>
      <w:r w:rsidR="005354BF">
        <w:rPr>
          <w:rFonts w:ascii="Arial" w:hAnsi="Arial" w:cs="Arial"/>
          <w:sz w:val="24"/>
          <w:szCs w:val="24"/>
        </w:rPr>
        <w:t>libros de referencia impresos y de programados de libros digitales</w:t>
      </w:r>
      <w:r w:rsidR="0013783F">
        <w:rPr>
          <w:rFonts w:ascii="Arial" w:hAnsi="Arial" w:cs="Arial"/>
          <w:sz w:val="24"/>
          <w:szCs w:val="24"/>
        </w:rPr>
        <w:t>, que pueden dirigir y resolver los conflictos técnicos, el envío y los conflictos administrativos en poco tiempo.</w:t>
      </w:r>
    </w:p>
    <w:p w14:paraId="4F47A857" w14:textId="606CBDFE" w:rsidR="0013783F" w:rsidRDefault="0013783F" w:rsidP="00B46596">
      <w:pPr>
        <w:pStyle w:val="ListParagraph"/>
        <w:numPr>
          <w:ilvl w:val="1"/>
          <w:numId w:val="15"/>
        </w:numPr>
        <w:jc w:val="both"/>
        <w:rPr>
          <w:rFonts w:ascii="Arial" w:hAnsi="Arial" w:cs="Arial"/>
          <w:sz w:val="24"/>
          <w:szCs w:val="24"/>
        </w:rPr>
      </w:pPr>
      <w:r>
        <w:rPr>
          <w:rFonts w:ascii="Arial" w:hAnsi="Arial" w:cs="Arial"/>
          <w:sz w:val="24"/>
          <w:szCs w:val="24"/>
        </w:rPr>
        <w:t xml:space="preserve">Proveedores garantizados que </w:t>
      </w:r>
      <w:r w:rsidR="00DB5454">
        <w:rPr>
          <w:rFonts w:ascii="Arial" w:hAnsi="Arial" w:cs="Arial"/>
          <w:sz w:val="24"/>
          <w:szCs w:val="24"/>
        </w:rPr>
        <w:t>demuestren</w:t>
      </w:r>
      <w:r>
        <w:rPr>
          <w:rFonts w:ascii="Arial" w:hAnsi="Arial" w:cs="Arial"/>
          <w:sz w:val="24"/>
          <w:szCs w:val="24"/>
        </w:rPr>
        <w:t xml:space="preserve"> que tienen la solvencia financiera para manejar y </w:t>
      </w:r>
      <w:r w:rsidR="00C0329F">
        <w:rPr>
          <w:rFonts w:ascii="Arial" w:hAnsi="Arial" w:cs="Arial"/>
          <w:sz w:val="24"/>
          <w:szCs w:val="24"/>
        </w:rPr>
        <w:t xml:space="preserve">atender </w:t>
      </w:r>
      <w:r>
        <w:rPr>
          <w:rFonts w:ascii="Arial" w:hAnsi="Arial" w:cs="Arial"/>
          <w:sz w:val="24"/>
          <w:szCs w:val="24"/>
        </w:rPr>
        <w:t>las necesidades del DEPR.</w:t>
      </w:r>
    </w:p>
    <w:p w14:paraId="7A1A6569" w14:textId="52AA36DE" w:rsidR="0013783F" w:rsidRDefault="0013783F" w:rsidP="00B46596">
      <w:pPr>
        <w:pStyle w:val="ListParagraph"/>
        <w:numPr>
          <w:ilvl w:val="1"/>
          <w:numId w:val="15"/>
        </w:numPr>
        <w:jc w:val="both"/>
        <w:rPr>
          <w:rFonts w:ascii="Arial" w:hAnsi="Arial" w:cs="Arial"/>
          <w:sz w:val="24"/>
          <w:szCs w:val="24"/>
        </w:rPr>
      </w:pPr>
      <w:r>
        <w:rPr>
          <w:rFonts w:ascii="Arial" w:hAnsi="Arial" w:cs="Arial"/>
          <w:sz w:val="24"/>
          <w:szCs w:val="24"/>
        </w:rPr>
        <w:t>Garantizar un proceso de calidad que minimice el riesgo para el DEPR y garantice precios justos.</w:t>
      </w:r>
    </w:p>
    <w:p w14:paraId="5E67E432" w14:textId="266EDBA2" w:rsidR="0013783F" w:rsidRDefault="0013783F" w:rsidP="00B46596">
      <w:pPr>
        <w:pStyle w:val="ListParagraph"/>
        <w:numPr>
          <w:ilvl w:val="1"/>
          <w:numId w:val="15"/>
        </w:numPr>
        <w:jc w:val="both"/>
        <w:rPr>
          <w:rFonts w:ascii="Arial" w:hAnsi="Arial" w:cs="Arial"/>
          <w:sz w:val="24"/>
          <w:szCs w:val="24"/>
        </w:rPr>
      </w:pPr>
      <w:r>
        <w:rPr>
          <w:rFonts w:ascii="Arial" w:hAnsi="Arial" w:cs="Arial"/>
          <w:sz w:val="24"/>
          <w:szCs w:val="24"/>
        </w:rPr>
        <w:t>Garantizar un proceso justo que conduzca a obtener un acuerdo ventajoso entre DEPR y los proveedores.</w:t>
      </w:r>
    </w:p>
    <w:p w14:paraId="52DDEA35" w14:textId="0D687BB4" w:rsidR="0013783F" w:rsidRDefault="0013783F" w:rsidP="0013783F">
      <w:pPr>
        <w:jc w:val="both"/>
        <w:rPr>
          <w:rFonts w:ascii="Arial" w:hAnsi="Arial" w:cs="Arial"/>
          <w:sz w:val="24"/>
          <w:szCs w:val="24"/>
        </w:rPr>
      </w:pPr>
      <w:r>
        <w:rPr>
          <w:rFonts w:ascii="Arial" w:hAnsi="Arial" w:cs="Arial"/>
          <w:sz w:val="24"/>
          <w:szCs w:val="24"/>
        </w:rPr>
        <w:t xml:space="preserve">Los objetivos presentados están implícitos en las evaluaciones de todos los </w:t>
      </w:r>
      <w:r w:rsidR="005354BF">
        <w:rPr>
          <w:rFonts w:ascii="Arial" w:hAnsi="Arial" w:cs="Arial"/>
          <w:sz w:val="24"/>
          <w:szCs w:val="24"/>
        </w:rPr>
        <w:t xml:space="preserve">libros impresos y de programados de libros digitales </w:t>
      </w:r>
      <w:r>
        <w:rPr>
          <w:rFonts w:ascii="Arial" w:hAnsi="Arial" w:cs="Arial"/>
          <w:sz w:val="24"/>
          <w:szCs w:val="24"/>
        </w:rPr>
        <w:t>y no van a ser considerados como criterios de selección o metodología de evaluación.</w:t>
      </w:r>
    </w:p>
    <w:p w14:paraId="3378285A" w14:textId="7D56F926" w:rsidR="0013783F" w:rsidRDefault="0013783F" w:rsidP="0013783F">
      <w:pPr>
        <w:pStyle w:val="ListParagraph"/>
        <w:numPr>
          <w:ilvl w:val="0"/>
          <w:numId w:val="15"/>
        </w:numPr>
        <w:jc w:val="both"/>
        <w:rPr>
          <w:rFonts w:ascii="Arial" w:hAnsi="Arial" w:cs="Arial"/>
          <w:sz w:val="24"/>
          <w:szCs w:val="24"/>
        </w:rPr>
      </w:pPr>
      <w:r w:rsidRPr="005354BF">
        <w:rPr>
          <w:rFonts w:ascii="Arial" w:hAnsi="Arial" w:cs="Arial"/>
          <w:b/>
          <w:sz w:val="24"/>
          <w:szCs w:val="24"/>
        </w:rPr>
        <w:t>Comité de Evaluación</w:t>
      </w:r>
      <w:r>
        <w:rPr>
          <w:rFonts w:ascii="Arial" w:hAnsi="Arial" w:cs="Arial"/>
          <w:sz w:val="24"/>
          <w:szCs w:val="24"/>
        </w:rPr>
        <w:t xml:space="preserve">. Todas las propuestas van a ser evaluadas por un comité que </w:t>
      </w:r>
      <w:r w:rsidR="005354BF">
        <w:rPr>
          <w:rFonts w:ascii="Arial" w:hAnsi="Arial" w:cs="Arial"/>
          <w:sz w:val="24"/>
          <w:szCs w:val="24"/>
        </w:rPr>
        <w:t xml:space="preserve">va a estar compuesto por </w:t>
      </w:r>
      <w:r w:rsidR="0023026F">
        <w:rPr>
          <w:rFonts w:ascii="Arial" w:hAnsi="Arial" w:cs="Arial"/>
          <w:sz w:val="24"/>
          <w:szCs w:val="24"/>
        </w:rPr>
        <w:t>m</w:t>
      </w:r>
      <w:r w:rsidR="005354BF">
        <w:rPr>
          <w:rFonts w:ascii="Arial" w:hAnsi="Arial" w:cs="Arial"/>
          <w:sz w:val="24"/>
          <w:szCs w:val="24"/>
        </w:rPr>
        <w:t xml:space="preserve">aestros </w:t>
      </w:r>
      <w:r w:rsidR="0023026F">
        <w:rPr>
          <w:rFonts w:ascii="Arial" w:hAnsi="Arial" w:cs="Arial"/>
          <w:sz w:val="24"/>
          <w:szCs w:val="24"/>
        </w:rPr>
        <w:t>b</w:t>
      </w:r>
      <w:r w:rsidR="005354BF">
        <w:rPr>
          <w:rFonts w:ascii="Arial" w:hAnsi="Arial" w:cs="Arial"/>
          <w:sz w:val="24"/>
          <w:szCs w:val="24"/>
        </w:rPr>
        <w:t xml:space="preserve">ibliotecarios </w:t>
      </w:r>
      <w:r>
        <w:rPr>
          <w:rFonts w:ascii="Arial" w:hAnsi="Arial" w:cs="Arial"/>
          <w:sz w:val="24"/>
          <w:szCs w:val="24"/>
        </w:rPr>
        <w:t>especializados</w:t>
      </w:r>
      <w:r w:rsidR="00D2083B">
        <w:rPr>
          <w:rFonts w:ascii="Arial" w:hAnsi="Arial" w:cs="Arial"/>
          <w:sz w:val="24"/>
          <w:szCs w:val="24"/>
        </w:rPr>
        <w:t xml:space="preserve"> </w:t>
      </w:r>
      <w:r w:rsidR="00D2083B" w:rsidRPr="00D2083B">
        <w:rPr>
          <w:rFonts w:ascii="Arial" w:hAnsi="Arial" w:cs="Arial"/>
          <w:sz w:val="24"/>
          <w:szCs w:val="24"/>
        </w:rPr>
        <w:t>Las evaluaciones tomar</w:t>
      </w:r>
      <w:r w:rsidR="005354BF">
        <w:rPr>
          <w:rFonts w:ascii="Arial" w:hAnsi="Arial" w:cs="Arial"/>
          <w:sz w:val="24"/>
          <w:szCs w:val="24"/>
        </w:rPr>
        <w:t>á</w:t>
      </w:r>
      <w:r w:rsidR="00D2083B" w:rsidRPr="00D2083B">
        <w:rPr>
          <w:rFonts w:ascii="Arial" w:hAnsi="Arial" w:cs="Arial"/>
          <w:sz w:val="24"/>
          <w:szCs w:val="24"/>
        </w:rPr>
        <w:t xml:space="preserve">n en </w:t>
      </w:r>
      <w:r w:rsidR="00D37003" w:rsidRPr="00D2083B">
        <w:rPr>
          <w:rFonts w:ascii="Arial" w:hAnsi="Arial" w:cs="Arial"/>
          <w:sz w:val="24"/>
          <w:szCs w:val="24"/>
        </w:rPr>
        <w:t>consideración</w:t>
      </w:r>
      <w:r w:rsidR="00D2083B" w:rsidRPr="00D2083B">
        <w:rPr>
          <w:rFonts w:ascii="Arial" w:hAnsi="Arial" w:cs="Arial"/>
          <w:sz w:val="24"/>
          <w:szCs w:val="24"/>
        </w:rPr>
        <w:t xml:space="preserve"> el contenido de esta SDP, los </w:t>
      </w:r>
      <w:r w:rsidR="00D37003" w:rsidRPr="00D2083B">
        <w:rPr>
          <w:rFonts w:ascii="Arial" w:hAnsi="Arial" w:cs="Arial"/>
          <w:sz w:val="24"/>
          <w:szCs w:val="24"/>
        </w:rPr>
        <w:t>estándares</w:t>
      </w:r>
      <w:r w:rsidR="00D2083B" w:rsidRPr="00D2083B">
        <w:rPr>
          <w:rFonts w:ascii="Arial" w:hAnsi="Arial" w:cs="Arial"/>
          <w:sz w:val="24"/>
          <w:szCs w:val="24"/>
        </w:rPr>
        <w:t xml:space="preserve"> de contenido de </w:t>
      </w:r>
      <w:r w:rsidR="00D2083B">
        <w:rPr>
          <w:rFonts w:ascii="Arial" w:hAnsi="Arial" w:cs="Arial"/>
          <w:sz w:val="24"/>
          <w:szCs w:val="24"/>
        </w:rPr>
        <w:t>Puerto Rico, el precio de las propuestas</w:t>
      </w:r>
      <w:r w:rsidR="0023026F">
        <w:rPr>
          <w:rFonts w:ascii="Arial" w:hAnsi="Arial" w:cs="Arial"/>
          <w:sz w:val="24"/>
          <w:szCs w:val="24"/>
        </w:rPr>
        <w:t>,</w:t>
      </w:r>
      <w:r w:rsidR="00D2083B">
        <w:rPr>
          <w:rFonts w:ascii="Arial" w:hAnsi="Arial" w:cs="Arial"/>
          <w:sz w:val="24"/>
          <w:szCs w:val="24"/>
        </w:rPr>
        <w:t xml:space="preserve"> los términos y condiciones de cada propuesta. Cada propuesta debe evaluarse para verificar que cumple con los requisitos de esta SDP y debe ser calificada por cada miembro del comité de evaluación, usando una </w:t>
      </w:r>
      <w:r w:rsidR="00D37003">
        <w:rPr>
          <w:rFonts w:ascii="Arial" w:hAnsi="Arial" w:cs="Arial"/>
          <w:sz w:val="24"/>
          <w:szCs w:val="24"/>
        </w:rPr>
        <w:t>rúbrica</w:t>
      </w:r>
      <w:r w:rsidR="00D2083B">
        <w:rPr>
          <w:rFonts w:ascii="Arial" w:hAnsi="Arial" w:cs="Arial"/>
          <w:sz w:val="24"/>
          <w:szCs w:val="24"/>
        </w:rPr>
        <w:t xml:space="preserve"> para dicho propósito. Al finalizar la evaluación por el comité se tiene que crear una lista de los </w:t>
      </w:r>
      <w:r w:rsidR="0023026F">
        <w:rPr>
          <w:rFonts w:ascii="Arial" w:hAnsi="Arial" w:cs="Arial"/>
          <w:sz w:val="24"/>
          <w:szCs w:val="24"/>
        </w:rPr>
        <w:t>p</w:t>
      </w:r>
      <w:r w:rsidR="00D2083B">
        <w:rPr>
          <w:rFonts w:ascii="Arial" w:hAnsi="Arial" w:cs="Arial"/>
          <w:sz w:val="24"/>
          <w:szCs w:val="24"/>
        </w:rPr>
        <w:t xml:space="preserve">roponentes que </w:t>
      </w:r>
      <w:r w:rsidR="00D2083B">
        <w:rPr>
          <w:rFonts w:ascii="Arial" w:hAnsi="Arial" w:cs="Arial"/>
          <w:sz w:val="24"/>
          <w:szCs w:val="24"/>
        </w:rPr>
        <w:lastRenderedPageBreak/>
        <w:t xml:space="preserve">obtienen las calificaciones </w:t>
      </w:r>
      <w:r w:rsidR="00D37003">
        <w:rPr>
          <w:rFonts w:ascii="Arial" w:hAnsi="Arial" w:cs="Arial"/>
          <w:sz w:val="24"/>
          <w:szCs w:val="24"/>
        </w:rPr>
        <w:t>más</w:t>
      </w:r>
      <w:r w:rsidR="00D2083B">
        <w:rPr>
          <w:rFonts w:ascii="Arial" w:hAnsi="Arial" w:cs="Arial"/>
          <w:sz w:val="24"/>
          <w:szCs w:val="24"/>
        </w:rPr>
        <w:t xml:space="preserve"> altas con las recomendaciones </w:t>
      </w:r>
      <w:r w:rsidR="0023026F">
        <w:rPr>
          <w:rFonts w:ascii="Arial" w:hAnsi="Arial" w:cs="Arial"/>
          <w:sz w:val="24"/>
          <w:szCs w:val="24"/>
        </w:rPr>
        <w:t>de</w:t>
      </w:r>
      <w:r w:rsidR="00D2083B">
        <w:rPr>
          <w:rFonts w:ascii="Arial" w:hAnsi="Arial" w:cs="Arial"/>
          <w:sz w:val="24"/>
          <w:szCs w:val="24"/>
        </w:rPr>
        <w:t xml:space="preserve"> adopción para el </w:t>
      </w:r>
      <w:r w:rsidR="0023026F">
        <w:rPr>
          <w:rFonts w:ascii="Arial" w:hAnsi="Arial" w:cs="Arial"/>
          <w:sz w:val="24"/>
          <w:szCs w:val="24"/>
        </w:rPr>
        <w:t>s</w:t>
      </w:r>
      <w:r w:rsidR="00D2083B">
        <w:rPr>
          <w:rFonts w:ascii="Arial" w:hAnsi="Arial" w:cs="Arial"/>
          <w:sz w:val="24"/>
          <w:szCs w:val="24"/>
        </w:rPr>
        <w:t>ecretario del DEPR.</w:t>
      </w:r>
    </w:p>
    <w:p w14:paraId="3192BDCB" w14:textId="063F98F2" w:rsidR="009C557C" w:rsidRDefault="00F002A0" w:rsidP="005354BF">
      <w:pPr>
        <w:pStyle w:val="ListParagraph"/>
        <w:numPr>
          <w:ilvl w:val="0"/>
          <w:numId w:val="15"/>
        </w:numPr>
        <w:jc w:val="both"/>
        <w:rPr>
          <w:rFonts w:ascii="Arial" w:hAnsi="Arial" w:cs="Arial"/>
          <w:sz w:val="24"/>
          <w:szCs w:val="24"/>
        </w:rPr>
      </w:pPr>
      <w:r w:rsidRPr="005354BF">
        <w:rPr>
          <w:rFonts w:ascii="Arial" w:hAnsi="Arial" w:cs="Arial"/>
          <w:b/>
          <w:sz w:val="24"/>
          <w:szCs w:val="24"/>
        </w:rPr>
        <w:t>Presentaciones</w:t>
      </w:r>
      <w:r>
        <w:rPr>
          <w:rFonts w:ascii="Arial" w:hAnsi="Arial" w:cs="Arial"/>
          <w:sz w:val="24"/>
          <w:szCs w:val="24"/>
        </w:rPr>
        <w:t xml:space="preserve">. En cualquier momento durante el proceso de evaluación el DEPR </w:t>
      </w:r>
      <w:r w:rsidR="00C02F82">
        <w:rPr>
          <w:rFonts w:ascii="Arial" w:hAnsi="Arial" w:cs="Arial"/>
          <w:sz w:val="24"/>
          <w:szCs w:val="24"/>
        </w:rPr>
        <w:t>podrá requerir</w:t>
      </w:r>
      <w:r>
        <w:rPr>
          <w:rFonts w:ascii="Arial" w:hAnsi="Arial" w:cs="Arial"/>
          <w:sz w:val="24"/>
          <w:szCs w:val="24"/>
        </w:rPr>
        <w:t xml:space="preserve"> </w:t>
      </w:r>
      <w:r w:rsidR="009B6449">
        <w:rPr>
          <w:rFonts w:ascii="Arial" w:hAnsi="Arial" w:cs="Arial"/>
          <w:sz w:val="24"/>
          <w:szCs w:val="24"/>
        </w:rPr>
        <w:t xml:space="preserve">una </w:t>
      </w:r>
      <w:r>
        <w:rPr>
          <w:rFonts w:ascii="Arial" w:hAnsi="Arial" w:cs="Arial"/>
          <w:sz w:val="24"/>
          <w:szCs w:val="24"/>
        </w:rPr>
        <w:t>presentación de los proponentes.  La fecha, tiempo, lugar y contenido de las presentaciones se le informar</w:t>
      </w:r>
      <w:r w:rsidR="005354BF">
        <w:rPr>
          <w:rFonts w:ascii="Arial" w:hAnsi="Arial" w:cs="Arial"/>
          <w:sz w:val="24"/>
          <w:szCs w:val="24"/>
        </w:rPr>
        <w:t>á</w:t>
      </w:r>
      <w:r>
        <w:rPr>
          <w:rFonts w:ascii="Arial" w:hAnsi="Arial" w:cs="Arial"/>
          <w:sz w:val="24"/>
          <w:szCs w:val="24"/>
        </w:rPr>
        <w:t xml:space="preserve"> al </w:t>
      </w:r>
      <w:r w:rsidR="0023026F">
        <w:rPr>
          <w:rFonts w:ascii="Arial" w:hAnsi="Arial" w:cs="Arial"/>
          <w:sz w:val="24"/>
          <w:szCs w:val="24"/>
        </w:rPr>
        <w:t>p</w:t>
      </w:r>
      <w:r>
        <w:rPr>
          <w:rFonts w:ascii="Arial" w:hAnsi="Arial" w:cs="Arial"/>
          <w:sz w:val="24"/>
          <w:szCs w:val="24"/>
        </w:rPr>
        <w:t xml:space="preserve">roponente. No obstante, el </w:t>
      </w:r>
      <w:r w:rsidR="0023026F">
        <w:rPr>
          <w:rFonts w:ascii="Arial" w:hAnsi="Arial" w:cs="Arial"/>
          <w:sz w:val="24"/>
          <w:szCs w:val="24"/>
        </w:rPr>
        <w:t>p</w:t>
      </w:r>
      <w:r>
        <w:rPr>
          <w:rFonts w:ascii="Arial" w:hAnsi="Arial" w:cs="Arial"/>
          <w:sz w:val="24"/>
          <w:szCs w:val="24"/>
        </w:rPr>
        <w:t xml:space="preserve">roponente tiene que estar preparado para contestar preguntas sobre todos los aspectos de la propuesta. La presentación no puede ser usada por el </w:t>
      </w:r>
      <w:r w:rsidR="0023026F">
        <w:rPr>
          <w:rFonts w:ascii="Arial" w:hAnsi="Arial" w:cs="Arial"/>
          <w:sz w:val="24"/>
          <w:szCs w:val="24"/>
        </w:rPr>
        <w:t>p</w:t>
      </w:r>
      <w:r>
        <w:rPr>
          <w:rFonts w:ascii="Arial" w:hAnsi="Arial" w:cs="Arial"/>
          <w:sz w:val="24"/>
          <w:szCs w:val="24"/>
        </w:rPr>
        <w:t>roponente para cambiar los términos de su propuesta.</w:t>
      </w:r>
    </w:p>
    <w:p w14:paraId="55C987C3" w14:textId="70897E42" w:rsidR="00F002A0" w:rsidRDefault="00DB5454" w:rsidP="00F002A0">
      <w:pPr>
        <w:pStyle w:val="ListParagraph"/>
        <w:numPr>
          <w:ilvl w:val="0"/>
          <w:numId w:val="15"/>
        </w:numPr>
        <w:jc w:val="both"/>
        <w:rPr>
          <w:rFonts w:ascii="Arial" w:hAnsi="Arial" w:cs="Arial"/>
          <w:sz w:val="24"/>
          <w:szCs w:val="24"/>
        </w:rPr>
      </w:pPr>
      <w:r w:rsidRPr="005354BF">
        <w:rPr>
          <w:rFonts w:ascii="Arial" w:hAnsi="Arial" w:cs="Arial"/>
          <w:b/>
          <w:sz w:val="24"/>
          <w:szCs w:val="24"/>
        </w:rPr>
        <w:t>Información</w:t>
      </w:r>
      <w:r w:rsidR="009C557C" w:rsidRPr="005354BF">
        <w:rPr>
          <w:rFonts w:ascii="Arial" w:hAnsi="Arial" w:cs="Arial"/>
          <w:b/>
          <w:sz w:val="24"/>
          <w:szCs w:val="24"/>
        </w:rPr>
        <w:t xml:space="preserve"> durante la evaluación</w:t>
      </w:r>
      <w:r w:rsidR="009C557C">
        <w:rPr>
          <w:rFonts w:ascii="Arial" w:hAnsi="Arial" w:cs="Arial"/>
          <w:sz w:val="24"/>
          <w:szCs w:val="24"/>
        </w:rPr>
        <w:t xml:space="preserve">.  Durante el proceso de evaluación y hasta el final de la toma de determinaciones, el DEPR no tiene </w:t>
      </w:r>
      <w:r w:rsidR="00B12D2E">
        <w:rPr>
          <w:rFonts w:ascii="Arial" w:hAnsi="Arial" w:cs="Arial"/>
          <w:sz w:val="24"/>
          <w:szCs w:val="24"/>
        </w:rPr>
        <w:t>obligación de</w:t>
      </w:r>
      <w:r w:rsidR="009C557C">
        <w:rPr>
          <w:rFonts w:ascii="Arial" w:hAnsi="Arial" w:cs="Arial"/>
          <w:sz w:val="24"/>
          <w:szCs w:val="24"/>
        </w:rPr>
        <w:t xml:space="preserve"> </w:t>
      </w:r>
      <w:bookmarkStart w:id="0" w:name="_GoBack"/>
      <w:bookmarkEnd w:id="0"/>
      <w:r w:rsidR="009C557C">
        <w:rPr>
          <w:rFonts w:ascii="Arial" w:hAnsi="Arial" w:cs="Arial"/>
          <w:sz w:val="24"/>
          <w:szCs w:val="24"/>
        </w:rPr>
        <w:t xml:space="preserve">informar a los </w:t>
      </w:r>
      <w:r w:rsidR="0023026F">
        <w:rPr>
          <w:rFonts w:ascii="Arial" w:hAnsi="Arial" w:cs="Arial"/>
          <w:sz w:val="24"/>
          <w:szCs w:val="24"/>
        </w:rPr>
        <w:t>p</w:t>
      </w:r>
      <w:r w:rsidR="009C557C">
        <w:rPr>
          <w:rFonts w:ascii="Arial" w:hAnsi="Arial" w:cs="Arial"/>
          <w:sz w:val="24"/>
          <w:szCs w:val="24"/>
        </w:rPr>
        <w:t>roponentes sobre los procesos.</w:t>
      </w:r>
    </w:p>
    <w:p w14:paraId="2125D430" w14:textId="0453F9E4" w:rsidR="009C557C" w:rsidRDefault="00DB5454" w:rsidP="00F002A0">
      <w:pPr>
        <w:pStyle w:val="ListParagraph"/>
        <w:numPr>
          <w:ilvl w:val="0"/>
          <w:numId w:val="15"/>
        </w:numPr>
        <w:jc w:val="both"/>
        <w:rPr>
          <w:rFonts w:ascii="Arial" w:hAnsi="Arial" w:cs="Arial"/>
          <w:sz w:val="24"/>
          <w:szCs w:val="24"/>
        </w:rPr>
      </w:pPr>
      <w:r w:rsidRPr="005354BF">
        <w:rPr>
          <w:rFonts w:ascii="Arial" w:hAnsi="Arial" w:cs="Arial"/>
          <w:b/>
          <w:sz w:val="24"/>
          <w:szCs w:val="24"/>
        </w:rPr>
        <w:t>Decisión</w:t>
      </w:r>
      <w:r w:rsidR="009C557C" w:rsidRPr="005354BF">
        <w:rPr>
          <w:rFonts w:ascii="Arial" w:hAnsi="Arial" w:cs="Arial"/>
          <w:b/>
          <w:sz w:val="24"/>
          <w:szCs w:val="24"/>
        </w:rPr>
        <w:t xml:space="preserve"> </w:t>
      </w:r>
      <w:r w:rsidR="005354BF" w:rsidRPr="005354BF">
        <w:rPr>
          <w:rFonts w:ascii="Arial" w:hAnsi="Arial" w:cs="Arial"/>
          <w:b/>
          <w:sz w:val="24"/>
          <w:szCs w:val="24"/>
        </w:rPr>
        <w:t>final</w:t>
      </w:r>
      <w:r w:rsidR="009C557C">
        <w:rPr>
          <w:rFonts w:ascii="Arial" w:hAnsi="Arial" w:cs="Arial"/>
          <w:sz w:val="24"/>
          <w:szCs w:val="24"/>
        </w:rPr>
        <w:t xml:space="preserve">. Los proponentes deben conocer y aceptar que los procesos de evaluación de las propuestas requieren que el DEPR ejerza cierta cantidad de discreción </w:t>
      </w:r>
      <w:r w:rsidR="00C02F82">
        <w:rPr>
          <w:rFonts w:ascii="Arial" w:hAnsi="Arial" w:cs="Arial"/>
          <w:sz w:val="24"/>
          <w:szCs w:val="24"/>
        </w:rPr>
        <w:t>hasta la determinación final</w:t>
      </w:r>
      <w:r w:rsidR="009C557C">
        <w:rPr>
          <w:rFonts w:ascii="Arial" w:hAnsi="Arial" w:cs="Arial"/>
          <w:sz w:val="24"/>
          <w:szCs w:val="24"/>
        </w:rPr>
        <w:t>.</w:t>
      </w:r>
    </w:p>
    <w:p w14:paraId="52F12D90" w14:textId="3E6580A2" w:rsidR="00DB5454" w:rsidRDefault="00DB5454" w:rsidP="00DB5454">
      <w:pPr>
        <w:pStyle w:val="ListParagraph"/>
        <w:numPr>
          <w:ilvl w:val="0"/>
          <w:numId w:val="15"/>
        </w:numPr>
        <w:jc w:val="both"/>
        <w:rPr>
          <w:rFonts w:ascii="Arial" w:hAnsi="Arial" w:cs="Arial"/>
          <w:sz w:val="24"/>
          <w:szCs w:val="24"/>
        </w:rPr>
      </w:pPr>
      <w:r w:rsidRPr="00DA3A5F">
        <w:rPr>
          <w:rFonts w:ascii="Arial" w:hAnsi="Arial" w:cs="Arial"/>
          <w:b/>
          <w:sz w:val="24"/>
          <w:szCs w:val="24"/>
        </w:rPr>
        <w:t>Procesos luego del proceso de adopción</w:t>
      </w:r>
      <w:r w:rsidRPr="00DA3A5F">
        <w:rPr>
          <w:rFonts w:ascii="Arial" w:hAnsi="Arial" w:cs="Arial"/>
          <w:sz w:val="24"/>
          <w:szCs w:val="24"/>
        </w:rPr>
        <w:t xml:space="preserve">. Una vez terminado el proceso, el DEPR entra en </w:t>
      </w:r>
      <w:r w:rsidR="004179D0">
        <w:rPr>
          <w:rFonts w:ascii="Arial" w:hAnsi="Arial" w:cs="Arial"/>
          <w:sz w:val="24"/>
          <w:szCs w:val="24"/>
        </w:rPr>
        <w:t>la</w:t>
      </w:r>
      <w:r w:rsidRPr="00DA3A5F">
        <w:rPr>
          <w:rFonts w:ascii="Arial" w:hAnsi="Arial" w:cs="Arial"/>
          <w:sz w:val="24"/>
          <w:szCs w:val="24"/>
        </w:rPr>
        <w:t xml:space="preserve"> negociación y firma del acuerdo con los </w:t>
      </w:r>
      <w:r w:rsidR="004179D0">
        <w:rPr>
          <w:rFonts w:ascii="Arial" w:hAnsi="Arial" w:cs="Arial"/>
          <w:sz w:val="24"/>
          <w:szCs w:val="24"/>
        </w:rPr>
        <w:t>p</w:t>
      </w:r>
      <w:r w:rsidRPr="00DA3A5F">
        <w:rPr>
          <w:rFonts w:ascii="Arial" w:hAnsi="Arial" w:cs="Arial"/>
          <w:sz w:val="24"/>
          <w:szCs w:val="24"/>
        </w:rPr>
        <w:t xml:space="preserve">roponentes de </w:t>
      </w:r>
      <w:r w:rsidR="005354BF" w:rsidRPr="00DA3A5F">
        <w:rPr>
          <w:rFonts w:ascii="Arial" w:hAnsi="Arial" w:cs="Arial"/>
          <w:sz w:val="24"/>
          <w:szCs w:val="24"/>
        </w:rPr>
        <w:t xml:space="preserve">libros impresos y de programados de libros digitales </w:t>
      </w:r>
      <w:r w:rsidRPr="00DA3A5F">
        <w:rPr>
          <w:rFonts w:ascii="Arial" w:hAnsi="Arial" w:cs="Arial"/>
          <w:sz w:val="24"/>
          <w:szCs w:val="24"/>
        </w:rPr>
        <w:t>que han sido adoptados. Todos los acuerdos están sujetos al cumplimiento con todas las leyes y regulaciones aplicables.</w:t>
      </w:r>
    </w:p>
    <w:p w14:paraId="241F440C" w14:textId="77777777" w:rsidR="0033502D" w:rsidRDefault="00DA3A5F" w:rsidP="0033502D">
      <w:pPr>
        <w:pStyle w:val="ListParagraph"/>
        <w:numPr>
          <w:ilvl w:val="0"/>
          <w:numId w:val="15"/>
        </w:numPr>
        <w:jc w:val="both"/>
        <w:rPr>
          <w:rFonts w:ascii="Arial" w:hAnsi="Arial" w:cs="Arial"/>
          <w:sz w:val="24"/>
          <w:szCs w:val="24"/>
        </w:rPr>
      </w:pPr>
      <w:r w:rsidRPr="00B12D2E">
        <w:rPr>
          <w:rFonts w:ascii="Arial" w:hAnsi="Arial" w:cs="Arial"/>
          <w:b/>
          <w:i/>
          <w:sz w:val="24"/>
          <w:szCs w:val="24"/>
        </w:rPr>
        <w:t>Performance Bond</w:t>
      </w:r>
      <w:r w:rsidRPr="00DA3A5F">
        <w:rPr>
          <w:rFonts w:ascii="Arial" w:hAnsi="Arial" w:cs="Arial"/>
          <w:sz w:val="24"/>
          <w:szCs w:val="24"/>
        </w:rPr>
        <w:t xml:space="preserve">. Un </w:t>
      </w:r>
      <w:r w:rsidRPr="00B12D2E">
        <w:rPr>
          <w:rFonts w:ascii="Arial" w:hAnsi="Arial" w:cs="Arial"/>
          <w:i/>
          <w:sz w:val="24"/>
          <w:szCs w:val="24"/>
        </w:rPr>
        <w:t>performance bond</w:t>
      </w:r>
      <w:r w:rsidRPr="00DA3A5F">
        <w:rPr>
          <w:rFonts w:ascii="Arial" w:hAnsi="Arial" w:cs="Arial"/>
          <w:sz w:val="24"/>
          <w:szCs w:val="24"/>
        </w:rPr>
        <w:t xml:space="preserve"> por el 20% del máximo de la cantidad por pagar como resultado del acuerdo es requerida a cada proponente. </w:t>
      </w:r>
    </w:p>
    <w:p w14:paraId="4C68EBF2" w14:textId="68573BBD" w:rsidR="0033502D" w:rsidRPr="00B12D2E" w:rsidRDefault="0033502D" w:rsidP="0033502D">
      <w:pPr>
        <w:pStyle w:val="ListParagraph"/>
        <w:numPr>
          <w:ilvl w:val="0"/>
          <w:numId w:val="15"/>
        </w:numPr>
        <w:jc w:val="both"/>
        <w:rPr>
          <w:rFonts w:ascii="Arial" w:hAnsi="Arial" w:cs="Arial"/>
          <w:sz w:val="24"/>
          <w:szCs w:val="24"/>
        </w:rPr>
      </w:pPr>
      <w:r w:rsidRPr="0033502D">
        <w:rPr>
          <w:rFonts w:ascii="Arial" w:hAnsi="Arial" w:cs="Arial"/>
          <w:b/>
          <w:i/>
          <w:sz w:val="24"/>
          <w:szCs w:val="24"/>
        </w:rPr>
        <w:t xml:space="preserve">Solicitud de revisión. </w:t>
      </w:r>
      <w:r w:rsidRPr="0033502D">
        <w:rPr>
          <w:rFonts w:ascii="Arial" w:hAnsi="Arial" w:cs="Arial"/>
          <w:sz w:val="24"/>
          <w:szCs w:val="24"/>
        </w:rPr>
        <w:t>La revisión de la adjudicación bajo esta convocatoria se regirá por las disposiciones de la Ley de Procedimientos Administrativos Uniformes del Gobierno de Puerto Rico</w:t>
      </w:r>
      <w:r w:rsidR="009C23DA">
        <w:rPr>
          <w:rFonts w:ascii="Arial" w:hAnsi="Arial" w:cs="Arial"/>
          <w:sz w:val="24"/>
          <w:szCs w:val="24"/>
        </w:rPr>
        <w:t>,</w:t>
      </w:r>
      <w:r w:rsidRPr="0033502D">
        <w:rPr>
          <w:rFonts w:ascii="Arial" w:hAnsi="Arial" w:cs="Arial"/>
          <w:sz w:val="24"/>
          <w:szCs w:val="24"/>
        </w:rPr>
        <w:t xml:space="preserve"> (Ley 38 del 30 de junio de 2017, según enmendada). Cualquier proponente que considere que tiene razones justificadas para no estar de acuerdo con las adjudicaciones emitidas bajo esta convocatoria, podrá solicitar revisión ante el Tribunal de Apelaciones de Puerto Rico</w:t>
      </w:r>
      <w:r w:rsidR="004179D0">
        <w:rPr>
          <w:rFonts w:ascii="Arial" w:hAnsi="Arial" w:cs="Arial"/>
          <w:sz w:val="24"/>
          <w:szCs w:val="24"/>
        </w:rPr>
        <w:t>,</w:t>
      </w:r>
      <w:r w:rsidRPr="0033502D">
        <w:rPr>
          <w:rFonts w:ascii="Arial" w:hAnsi="Arial" w:cs="Arial"/>
          <w:sz w:val="24"/>
          <w:szCs w:val="24"/>
        </w:rPr>
        <w:t xml:space="preserve"> dentro del término de treinta (30) días contados </w:t>
      </w:r>
      <w:r w:rsidRPr="0033502D">
        <w:rPr>
          <w:rFonts w:ascii="Arial" w:hAnsi="Arial" w:cs="Arial"/>
          <w:sz w:val="24"/>
          <w:szCs w:val="24"/>
          <w:lang w:val="es-ES"/>
        </w:rPr>
        <w:t>a partir de la fecha del archivo en autos de la copia de la notificación.</w:t>
      </w:r>
      <w:r w:rsidRPr="0033502D">
        <w:rPr>
          <w:rFonts w:ascii="Arial" w:hAnsi="Arial" w:cs="Arial"/>
          <w:sz w:val="24"/>
          <w:szCs w:val="24"/>
        </w:rPr>
        <w:t xml:space="preserve"> La mera presentación de un recurso de revisión no paralizará los procedimientos </w:t>
      </w:r>
      <w:r w:rsidRPr="0033502D">
        <w:rPr>
          <w:rFonts w:ascii="Arial" w:hAnsi="Arial" w:cs="Arial"/>
          <w:color w:val="000000" w:themeColor="text1"/>
          <w:sz w:val="24"/>
          <w:szCs w:val="24"/>
        </w:rPr>
        <w:t>bajo esta solicitud de propuestas (RFP, por sus siglas en inglés)</w:t>
      </w:r>
    </w:p>
    <w:p w14:paraId="1F0CF627" w14:textId="77777777" w:rsidR="005228D0" w:rsidRPr="00B12D2E" w:rsidRDefault="005228D0" w:rsidP="00B12D2E">
      <w:pPr>
        <w:pStyle w:val="ListParagraph"/>
        <w:rPr>
          <w:rFonts w:ascii="Arial" w:hAnsi="Arial" w:cs="Arial"/>
          <w:sz w:val="24"/>
          <w:szCs w:val="24"/>
        </w:rPr>
      </w:pPr>
    </w:p>
    <w:p w14:paraId="1747CA30" w14:textId="77777777" w:rsidR="005228D0" w:rsidRDefault="005228D0" w:rsidP="00B12D2E">
      <w:pPr>
        <w:jc w:val="both"/>
        <w:rPr>
          <w:rFonts w:ascii="Arial" w:hAnsi="Arial" w:cs="Arial"/>
          <w:sz w:val="24"/>
          <w:szCs w:val="24"/>
        </w:rPr>
      </w:pPr>
    </w:p>
    <w:p w14:paraId="38245A52" w14:textId="77777777" w:rsidR="005228D0" w:rsidRDefault="005228D0" w:rsidP="00B12D2E">
      <w:pPr>
        <w:jc w:val="both"/>
        <w:rPr>
          <w:rFonts w:ascii="Arial" w:hAnsi="Arial" w:cs="Arial"/>
          <w:sz w:val="24"/>
          <w:szCs w:val="24"/>
        </w:rPr>
      </w:pPr>
    </w:p>
    <w:p w14:paraId="65A9CF2F" w14:textId="77777777" w:rsidR="005228D0" w:rsidRDefault="005228D0" w:rsidP="00B12D2E">
      <w:pPr>
        <w:jc w:val="both"/>
        <w:rPr>
          <w:rFonts w:ascii="Arial" w:hAnsi="Arial" w:cs="Arial"/>
          <w:sz w:val="24"/>
          <w:szCs w:val="24"/>
        </w:rPr>
      </w:pPr>
    </w:p>
    <w:p w14:paraId="3E7E1E48" w14:textId="77777777" w:rsidR="005228D0" w:rsidRDefault="005228D0" w:rsidP="00B12D2E">
      <w:pPr>
        <w:jc w:val="both"/>
        <w:rPr>
          <w:rFonts w:ascii="Arial" w:hAnsi="Arial" w:cs="Arial"/>
          <w:sz w:val="24"/>
          <w:szCs w:val="24"/>
        </w:rPr>
      </w:pPr>
    </w:p>
    <w:p w14:paraId="075C92B1" w14:textId="77777777" w:rsidR="005228D0" w:rsidRDefault="005228D0" w:rsidP="00B12D2E">
      <w:pPr>
        <w:jc w:val="both"/>
        <w:rPr>
          <w:rFonts w:ascii="Arial" w:hAnsi="Arial" w:cs="Arial"/>
          <w:sz w:val="24"/>
          <w:szCs w:val="24"/>
        </w:rPr>
      </w:pPr>
    </w:p>
    <w:p w14:paraId="05743E50" w14:textId="77777777" w:rsidR="005228D0" w:rsidRDefault="005228D0" w:rsidP="00B12D2E">
      <w:pPr>
        <w:jc w:val="both"/>
        <w:rPr>
          <w:rFonts w:ascii="Arial" w:hAnsi="Arial" w:cs="Arial"/>
          <w:sz w:val="24"/>
          <w:szCs w:val="24"/>
        </w:rPr>
      </w:pPr>
    </w:p>
    <w:p w14:paraId="57872468" w14:textId="77777777" w:rsidR="005228D0" w:rsidRDefault="005228D0" w:rsidP="00B12D2E">
      <w:pPr>
        <w:jc w:val="both"/>
        <w:rPr>
          <w:rFonts w:ascii="Arial" w:hAnsi="Arial" w:cs="Arial"/>
          <w:sz w:val="24"/>
          <w:szCs w:val="24"/>
        </w:rPr>
      </w:pPr>
    </w:p>
    <w:p w14:paraId="333709D9" w14:textId="168A8E49" w:rsidR="005228D0" w:rsidRPr="00595835" w:rsidRDefault="005228D0" w:rsidP="005228D0">
      <w:pPr>
        <w:rPr>
          <w:rFonts w:ascii="Arial" w:hAnsi="Arial" w:cs="Arial"/>
          <w:b/>
          <w:szCs w:val="24"/>
          <w:lang w:val="en-US"/>
        </w:rPr>
      </w:pPr>
      <w:r>
        <w:rPr>
          <w:rFonts w:ascii="Arial" w:hAnsi="Arial" w:cs="Arial"/>
          <w:b/>
          <w:szCs w:val="24"/>
          <w:lang w:val="en-US"/>
        </w:rPr>
        <w:lastRenderedPageBreak/>
        <w:t>Attachment</w:t>
      </w:r>
      <w:r w:rsidRPr="005228D0">
        <w:rPr>
          <w:rFonts w:ascii="Arial" w:hAnsi="Arial" w:cs="Arial"/>
          <w:b/>
          <w:szCs w:val="24"/>
          <w:lang w:val="en-US"/>
        </w:rPr>
        <w:t>:</w:t>
      </w:r>
      <w:r w:rsidRPr="00595835">
        <w:rPr>
          <w:rFonts w:ascii="Arial" w:hAnsi="Arial" w:cs="Arial"/>
          <w:b/>
          <w:szCs w:val="24"/>
          <w:lang w:val="en-US"/>
        </w:rPr>
        <w:t xml:space="preserve"> Byrd Anti-Lobbying Amendment Certification                          </w:t>
      </w:r>
    </w:p>
    <w:p w14:paraId="618198E1" w14:textId="77777777" w:rsidR="005228D0" w:rsidRPr="00595835" w:rsidRDefault="005228D0" w:rsidP="005228D0">
      <w:pPr>
        <w:rPr>
          <w:rFonts w:ascii="Arial" w:hAnsi="Arial" w:cs="Arial"/>
          <w:szCs w:val="24"/>
          <w:lang w:val="en-US"/>
        </w:rPr>
      </w:pPr>
      <w:r w:rsidRPr="00595835">
        <w:rPr>
          <w:rFonts w:ascii="Arial" w:hAnsi="Arial" w:cs="Arial"/>
          <w:szCs w:val="24"/>
          <w:lang w:val="en-US"/>
        </w:rPr>
        <w:t>(To be submitted with each bid or offer exceeding $100,000)</w:t>
      </w:r>
    </w:p>
    <w:p w14:paraId="0C2C7AAB" w14:textId="77777777" w:rsidR="005228D0" w:rsidRPr="00595835" w:rsidRDefault="005228D0" w:rsidP="005228D0">
      <w:pPr>
        <w:rPr>
          <w:rFonts w:ascii="Arial" w:hAnsi="Arial" w:cs="Arial"/>
          <w:szCs w:val="24"/>
          <w:lang w:val="en-US"/>
        </w:rPr>
      </w:pPr>
      <w:r w:rsidRPr="00595835">
        <w:rPr>
          <w:rFonts w:ascii="Arial" w:hAnsi="Arial" w:cs="Arial"/>
          <w:szCs w:val="24"/>
          <w:lang w:val="en-US"/>
        </w:rPr>
        <w:t>The undersigned, [Company] ______________________________ certifies, to the best of his or her knowledge, that:</w:t>
      </w:r>
    </w:p>
    <w:p w14:paraId="150BFCFD" w14:textId="77777777" w:rsidR="005228D0" w:rsidRPr="00595835" w:rsidRDefault="005228D0" w:rsidP="005228D0">
      <w:pPr>
        <w:jc w:val="both"/>
        <w:rPr>
          <w:rFonts w:ascii="Arial" w:hAnsi="Arial" w:cs="Arial"/>
          <w:szCs w:val="24"/>
          <w:lang w:val="en-US"/>
        </w:rPr>
      </w:pPr>
      <w:r w:rsidRPr="00595835">
        <w:rPr>
          <w:rFonts w:ascii="Arial" w:hAnsi="Arial" w:cs="Arial"/>
          <w:szCs w:val="24"/>
          <w:lang w:val="en-US"/>
        </w:rPr>
        <w:t>1. 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6327ADCC" w14:textId="77777777" w:rsidR="005228D0" w:rsidRPr="00595835" w:rsidRDefault="005228D0" w:rsidP="005228D0">
      <w:pPr>
        <w:jc w:val="both"/>
        <w:rPr>
          <w:rFonts w:ascii="Arial" w:hAnsi="Arial" w:cs="Arial"/>
          <w:szCs w:val="24"/>
          <w:lang w:val="en-US"/>
        </w:rPr>
      </w:pPr>
      <w:r w:rsidRPr="00595835">
        <w:rPr>
          <w:rFonts w:ascii="Arial" w:hAnsi="Arial" w:cs="Arial"/>
          <w:szCs w:val="24"/>
          <w:lang w:val="en-US"/>
        </w:rPr>
        <w:t xml:space="preserve">2. If any funds other than Federal appropriated funds have been paid or will be paid </w:t>
      </w:r>
      <w:proofErr w:type="spellStart"/>
      <w:r w:rsidRPr="00595835">
        <w:rPr>
          <w:rFonts w:ascii="Arial" w:hAnsi="Arial" w:cs="Arial"/>
          <w:szCs w:val="24"/>
          <w:lang w:val="en-US"/>
        </w:rPr>
        <w:t>toany</w:t>
      </w:r>
      <w:proofErr w:type="spellEnd"/>
      <w:r w:rsidRPr="00595835">
        <w:rPr>
          <w:rFonts w:ascii="Arial" w:hAnsi="Arial" w:cs="Arial"/>
          <w:szCs w:val="24"/>
          <w:lang w:val="en-US"/>
        </w:rPr>
        <w:t xml:space="preserve">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 - LLL, “Disclosure Form to Report Lobbying,” in accordance with its instructions.</w:t>
      </w:r>
    </w:p>
    <w:p w14:paraId="293690B6" w14:textId="77777777" w:rsidR="005228D0" w:rsidRPr="00595835" w:rsidRDefault="005228D0" w:rsidP="005228D0">
      <w:pPr>
        <w:jc w:val="both"/>
        <w:rPr>
          <w:rFonts w:ascii="Arial" w:hAnsi="Arial" w:cs="Arial"/>
          <w:szCs w:val="24"/>
          <w:lang w:val="en-US"/>
        </w:rPr>
      </w:pPr>
      <w:r w:rsidRPr="00595835">
        <w:rPr>
          <w:rFonts w:ascii="Arial" w:hAnsi="Arial" w:cs="Arial"/>
          <w:szCs w:val="24"/>
          <w:lang w:val="en-US"/>
        </w:rPr>
        <w:t>3. 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14:paraId="7E699F7F" w14:textId="77777777" w:rsidR="005228D0" w:rsidRPr="00595835" w:rsidRDefault="005228D0" w:rsidP="005228D0">
      <w:pPr>
        <w:jc w:val="both"/>
        <w:rPr>
          <w:rFonts w:ascii="Arial" w:hAnsi="Arial" w:cs="Arial"/>
          <w:szCs w:val="24"/>
          <w:lang w:val="en-US"/>
        </w:rPr>
      </w:pPr>
      <w:r w:rsidRPr="00595835">
        <w:rPr>
          <w:rFonts w:ascii="Arial" w:hAnsi="Arial" w:cs="Arial"/>
          <w:szCs w:val="24"/>
          <w:lang w:val="en-US"/>
        </w:rPr>
        <w:t>This certification is a material representation of fact upon which reliance was placed when this transaction was made or entered into. Submission of this certification is a prerequisite for making or entering into this transaction imposed by 31, U.S.C. § 1352 (as amended by the Lobbying Disclosure Act of 1995). Any person who fails to file the required certification shall be subject to a civil penalty of not less than $10,000 and not more than $100,000 for each such failure.</w:t>
      </w:r>
    </w:p>
    <w:p w14:paraId="11C50B39" w14:textId="77777777" w:rsidR="005228D0" w:rsidRPr="00595835" w:rsidRDefault="005228D0" w:rsidP="005228D0">
      <w:pPr>
        <w:jc w:val="both"/>
        <w:rPr>
          <w:rFonts w:ascii="Arial" w:hAnsi="Arial" w:cs="Arial"/>
          <w:lang w:val="en-US"/>
        </w:rPr>
      </w:pPr>
      <w:r w:rsidRPr="00595835">
        <w:rPr>
          <w:rFonts w:ascii="Arial" w:hAnsi="Arial" w:cs="Arial"/>
          <w:szCs w:val="24"/>
          <w:lang w:val="en-US"/>
        </w:rPr>
        <w:t>The Contractor, [Company] ______________________,</w:t>
      </w:r>
      <w:r w:rsidRPr="00595835">
        <w:rPr>
          <w:rFonts w:ascii="Arial" w:hAnsi="Arial" w:cs="Arial"/>
          <w:lang w:val="en-US"/>
        </w:rPr>
        <w:t xml:space="preserve"> certifies or affirms the truthfulness and accuracy of each statement of its certification and disclosure, if any. In addition, the Contractor understands and agrees that the provisions of 31 U.S.C. § 3801 </w:t>
      </w:r>
      <w:r w:rsidRPr="00595835">
        <w:rPr>
          <w:rFonts w:ascii="Arial" w:hAnsi="Arial" w:cs="Arial"/>
          <w:i/>
          <w:iCs/>
          <w:lang w:val="en-US"/>
        </w:rPr>
        <w:t>et seq</w:t>
      </w:r>
      <w:r w:rsidRPr="00595835">
        <w:rPr>
          <w:rFonts w:ascii="Arial" w:hAnsi="Arial" w:cs="Arial"/>
          <w:lang w:val="en-US"/>
        </w:rPr>
        <w:t>., apply to this certification and disclosure, if any.</w:t>
      </w:r>
    </w:p>
    <w:p w14:paraId="0E1CE9EC" w14:textId="77777777" w:rsidR="005228D0" w:rsidRDefault="005228D0" w:rsidP="005228D0">
      <w:pPr>
        <w:rPr>
          <w:rFonts w:ascii="Arial" w:hAnsi="Arial" w:cs="Arial"/>
          <w:lang w:val="en-US"/>
        </w:rPr>
      </w:pPr>
    </w:p>
    <w:p w14:paraId="3B2D21BD" w14:textId="77777777" w:rsidR="005228D0" w:rsidRPr="00595835" w:rsidRDefault="005228D0" w:rsidP="005228D0">
      <w:pPr>
        <w:rPr>
          <w:rFonts w:ascii="Arial" w:hAnsi="Arial" w:cs="Arial"/>
          <w:lang w:val="en-US"/>
        </w:rPr>
      </w:pPr>
      <w:r w:rsidRPr="00595835">
        <w:rPr>
          <w:rFonts w:ascii="Arial" w:hAnsi="Arial" w:cs="Arial"/>
          <w:lang w:val="en-US"/>
        </w:rPr>
        <w:t>_____________________________________</w:t>
      </w:r>
    </w:p>
    <w:p w14:paraId="4D741C63" w14:textId="77777777" w:rsidR="005228D0" w:rsidRPr="00595835" w:rsidRDefault="005228D0" w:rsidP="005228D0">
      <w:pPr>
        <w:rPr>
          <w:rFonts w:ascii="Arial" w:hAnsi="Arial" w:cs="Arial"/>
          <w:lang w:val="en-US"/>
        </w:rPr>
      </w:pPr>
      <w:r w:rsidRPr="00595835">
        <w:rPr>
          <w:rFonts w:ascii="Arial" w:hAnsi="Arial" w:cs="Arial"/>
          <w:lang w:val="en-US"/>
        </w:rPr>
        <w:t>Signature of Contractor’s Authorized Official</w:t>
      </w:r>
    </w:p>
    <w:p w14:paraId="7D0A3F81" w14:textId="77777777" w:rsidR="005228D0" w:rsidRPr="00595835" w:rsidRDefault="005228D0" w:rsidP="005228D0">
      <w:pPr>
        <w:rPr>
          <w:rFonts w:ascii="Arial" w:hAnsi="Arial" w:cs="Arial"/>
          <w:lang w:val="en-US"/>
        </w:rPr>
      </w:pPr>
      <w:r w:rsidRPr="00595835">
        <w:rPr>
          <w:rFonts w:ascii="Arial" w:hAnsi="Arial" w:cs="Arial"/>
          <w:lang w:val="en-US"/>
        </w:rPr>
        <w:t>_________________________________________</w:t>
      </w:r>
    </w:p>
    <w:p w14:paraId="0D3337C5" w14:textId="77777777" w:rsidR="005228D0" w:rsidRPr="00595835" w:rsidRDefault="005228D0" w:rsidP="005228D0">
      <w:pPr>
        <w:rPr>
          <w:rFonts w:ascii="Arial" w:hAnsi="Arial" w:cs="Arial"/>
          <w:lang w:val="en-US"/>
        </w:rPr>
      </w:pPr>
      <w:r w:rsidRPr="00595835">
        <w:rPr>
          <w:rFonts w:ascii="Arial" w:hAnsi="Arial" w:cs="Arial"/>
          <w:lang w:val="en-US"/>
        </w:rPr>
        <w:t>Name and Title of Contractor’s Authorized Official</w:t>
      </w:r>
    </w:p>
    <w:p w14:paraId="74085787" w14:textId="77777777" w:rsidR="005228D0" w:rsidRPr="00595835" w:rsidRDefault="005228D0" w:rsidP="005228D0">
      <w:pPr>
        <w:rPr>
          <w:rFonts w:ascii="Arial" w:hAnsi="Arial" w:cs="Arial"/>
          <w:lang w:val="en-US"/>
        </w:rPr>
      </w:pPr>
      <w:r w:rsidRPr="00595835">
        <w:rPr>
          <w:rFonts w:ascii="Arial" w:hAnsi="Arial" w:cs="Arial"/>
          <w:lang w:val="en-US"/>
        </w:rPr>
        <w:t>__________________</w:t>
      </w:r>
    </w:p>
    <w:p w14:paraId="7F12C502" w14:textId="77777777" w:rsidR="005228D0" w:rsidRDefault="005228D0" w:rsidP="005228D0">
      <w:r w:rsidRPr="00595835">
        <w:rPr>
          <w:rFonts w:ascii="Arial" w:hAnsi="Arial" w:cs="Arial"/>
          <w:lang w:val="en-US"/>
        </w:rPr>
        <w:t>Date</w:t>
      </w:r>
    </w:p>
    <w:p w14:paraId="2941E02B" w14:textId="77777777" w:rsidR="00E0316F" w:rsidRPr="00B12D2E" w:rsidRDefault="00E0316F" w:rsidP="00B12D2E">
      <w:pPr>
        <w:jc w:val="both"/>
        <w:rPr>
          <w:rFonts w:ascii="Arial" w:hAnsi="Arial" w:cs="Arial"/>
          <w:sz w:val="24"/>
          <w:szCs w:val="24"/>
        </w:rPr>
      </w:pPr>
    </w:p>
    <w:sectPr w:rsidR="00E0316F" w:rsidRPr="00B12D2E">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F15818" w14:textId="77777777" w:rsidR="00120F00" w:rsidRDefault="00120F00" w:rsidP="00A80688">
      <w:pPr>
        <w:spacing w:after="0" w:line="240" w:lineRule="auto"/>
      </w:pPr>
      <w:r>
        <w:separator/>
      </w:r>
    </w:p>
  </w:endnote>
  <w:endnote w:type="continuationSeparator" w:id="0">
    <w:p w14:paraId="1061B0F5" w14:textId="77777777" w:rsidR="00120F00" w:rsidRDefault="00120F00" w:rsidP="00A806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81800511"/>
      <w:docPartObj>
        <w:docPartGallery w:val="Page Numbers (Bottom of Page)"/>
        <w:docPartUnique/>
      </w:docPartObj>
    </w:sdtPr>
    <w:sdtEndPr>
      <w:rPr>
        <w:noProof/>
      </w:rPr>
    </w:sdtEndPr>
    <w:sdtContent>
      <w:p w14:paraId="32BDE1C9" w14:textId="3FFD6865" w:rsidR="00DD233A" w:rsidRDefault="00DD233A">
        <w:pPr>
          <w:pStyle w:val="Footer"/>
          <w:jc w:val="right"/>
        </w:pPr>
        <w:r>
          <w:fldChar w:fldCharType="begin"/>
        </w:r>
        <w:r>
          <w:instrText xml:space="preserve"> PAGE   \* MERGEFORMAT </w:instrText>
        </w:r>
        <w:r>
          <w:fldChar w:fldCharType="separate"/>
        </w:r>
        <w:r w:rsidR="00CB464C">
          <w:rPr>
            <w:noProof/>
          </w:rPr>
          <w:t>1</w:t>
        </w:r>
        <w:r>
          <w:rPr>
            <w:noProof/>
          </w:rPr>
          <w:fldChar w:fldCharType="end"/>
        </w:r>
      </w:p>
    </w:sdtContent>
  </w:sdt>
  <w:p w14:paraId="1E6CEF5C" w14:textId="77777777" w:rsidR="00A80688" w:rsidRDefault="00A806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5B1522" w14:textId="77777777" w:rsidR="00120F00" w:rsidRDefault="00120F00" w:rsidP="00A80688">
      <w:pPr>
        <w:spacing w:after="0" w:line="240" w:lineRule="auto"/>
      </w:pPr>
      <w:r>
        <w:separator/>
      </w:r>
    </w:p>
  </w:footnote>
  <w:footnote w:type="continuationSeparator" w:id="0">
    <w:p w14:paraId="1D961505" w14:textId="77777777" w:rsidR="00120F00" w:rsidRDefault="00120F00" w:rsidP="00A806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16714"/>
    <w:multiLevelType w:val="hybridMultilevel"/>
    <w:tmpl w:val="A01A8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9B50D7"/>
    <w:multiLevelType w:val="hybridMultilevel"/>
    <w:tmpl w:val="F63C0E0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9510BD2"/>
    <w:multiLevelType w:val="hybridMultilevel"/>
    <w:tmpl w:val="8F00849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7E1181"/>
    <w:multiLevelType w:val="hybridMultilevel"/>
    <w:tmpl w:val="D6AE7E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1D14DB"/>
    <w:multiLevelType w:val="hybridMultilevel"/>
    <w:tmpl w:val="46AE08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BF502A"/>
    <w:multiLevelType w:val="hybridMultilevel"/>
    <w:tmpl w:val="6F105CD6"/>
    <w:lvl w:ilvl="0" w:tplc="A120F29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B3B55D7"/>
    <w:multiLevelType w:val="hybridMultilevel"/>
    <w:tmpl w:val="AD72A26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311F26"/>
    <w:multiLevelType w:val="hybridMultilevel"/>
    <w:tmpl w:val="19FACA06"/>
    <w:lvl w:ilvl="0" w:tplc="9482EE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27D58C8"/>
    <w:multiLevelType w:val="hybridMultilevel"/>
    <w:tmpl w:val="CD48CF4C"/>
    <w:lvl w:ilvl="0" w:tplc="BB6C9F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B865473"/>
    <w:multiLevelType w:val="hybridMultilevel"/>
    <w:tmpl w:val="30A803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3C43FF"/>
    <w:multiLevelType w:val="hybridMultilevel"/>
    <w:tmpl w:val="9244D8F8"/>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AE15AF0"/>
    <w:multiLevelType w:val="hybridMultilevel"/>
    <w:tmpl w:val="9D02CA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F43898"/>
    <w:multiLevelType w:val="hybridMultilevel"/>
    <w:tmpl w:val="91EEDF86"/>
    <w:lvl w:ilvl="0" w:tplc="B0F2A91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3E0E2C"/>
    <w:multiLevelType w:val="hybridMultilevel"/>
    <w:tmpl w:val="E02A43B6"/>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A967E02"/>
    <w:multiLevelType w:val="hybridMultilevel"/>
    <w:tmpl w:val="DDDCFAB2"/>
    <w:lvl w:ilvl="0" w:tplc="4C7A436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5E244F09"/>
    <w:multiLevelType w:val="hybridMultilevel"/>
    <w:tmpl w:val="5CD4CB40"/>
    <w:lvl w:ilvl="0" w:tplc="60948B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6A95333E"/>
    <w:multiLevelType w:val="hybridMultilevel"/>
    <w:tmpl w:val="882EB50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3325C8"/>
    <w:multiLevelType w:val="hybridMultilevel"/>
    <w:tmpl w:val="0B4CCCF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9480115"/>
    <w:multiLevelType w:val="hybridMultilevel"/>
    <w:tmpl w:val="F23EF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B037FFA"/>
    <w:multiLevelType w:val="hybridMultilevel"/>
    <w:tmpl w:val="7ACA0A0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E666577"/>
    <w:multiLevelType w:val="hybridMultilevel"/>
    <w:tmpl w:val="DE283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F6F0E2E"/>
    <w:multiLevelType w:val="hybridMultilevel"/>
    <w:tmpl w:val="D94000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6"/>
  </w:num>
  <w:num w:numId="3">
    <w:abstractNumId w:val="8"/>
  </w:num>
  <w:num w:numId="4">
    <w:abstractNumId w:val="7"/>
  </w:num>
  <w:num w:numId="5">
    <w:abstractNumId w:val="5"/>
  </w:num>
  <w:num w:numId="6">
    <w:abstractNumId w:val="10"/>
  </w:num>
  <w:num w:numId="7">
    <w:abstractNumId w:val="15"/>
  </w:num>
  <w:num w:numId="8">
    <w:abstractNumId w:val="1"/>
  </w:num>
  <w:num w:numId="9">
    <w:abstractNumId w:val="2"/>
  </w:num>
  <w:num w:numId="10">
    <w:abstractNumId w:val="11"/>
  </w:num>
  <w:num w:numId="11">
    <w:abstractNumId w:val="3"/>
  </w:num>
  <w:num w:numId="12">
    <w:abstractNumId w:val="20"/>
  </w:num>
  <w:num w:numId="13">
    <w:abstractNumId w:val="0"/>
  </w:num>
  <w:num w:numId="14">
    <w:abstractNumId w:val="21"/>
  </w:num>
  <w:num w:numId="15">
    <w:abstractNumId w:val="16"/>
  </w:num>
  <w:num w:numId="16">
    <w:abstractNumId w:val="14"/>
  </w:num>
  <w:num w:numId="17">
    <w:abstractNumId w:val="19"/>
  </w:num>
  <w:num w:numId="18">
    <w:abstractNumId w:val="17"/>
  </w:num>
  <w:num w:numId="19">
    <w:abstractNumId w:val="13"/>
  </w:num>
  <w:num w:numId="20">
    <w:abstractNumId w:val="4"/>
  </w:num>
  <w:num w:numId="21">
    <w:abstractNumId w:val="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193"/>
    <w:rsid w:val="00005BA5"/>
    <w:rsid w:val="00017193"/>
    <w:rsid w:val="000213AC"/>
    <w:rsid w:val="00021680"/>
    <w:rsid w:val="000378C3"/>
    <w:rsid w:val="00044A20"/>
    <w:rsid w:val="00047CDE"/>
    <w:rsid w:val="0005119B"/>
    <w:rsid w:val="000648A0"/>
    <w:rsid w:val="000A765F"/>
    <w:rsid w:val="00100A73"/>
    <w:rsid w:val="00103359"/>
    <w:rsid w:val="00120919"/>
    <w:rsid w:val="00120F00"/>
    <w:rsid w:val="0013783F"/>
    <w:rsid w:val="00147ABC"/>
    <w:rsid w:val="001868AC"/>
    <w:rsid w:val="0019696F"/>
    <w:rsid w:val="001A3B06"/>
    <w:rsid w:val="001E0648"/>
    <w:rsid w:val="001E520B"/>
    <w:rsid w:val="00226D96"/>
    <w:rsid w:val="0023026F"/>
    <w:rsid w:val="00277947"/>
    <w:rsid w:val="003102D3"/>
    <w:rsid w:val="0032324A"/>
    <w:rsid w:val="00326FAE"/>
    <w:rsid w:val="0033502D"/>
    <w:rsid w:val="00354A33"/>
    <w:rsid w:val="003550DB"/>
    <w:rsid w:val="00360580"/>
    <w:rsid w:val="0037141A"/>
    <w:rsid w:val="003943A8"/>
    <w:rsid w:val="00394857"/>
    <w:rsid w:val="003B111F"/>
    <w:rsid w:val="003E478E"/>
    <w:rsid w:val="003F3D4C"/>
    <w:rsid w:val="0040649F"/>
    <w:rsid w:val="004179D0"/>
    <w:rsid w:val="004317DF"/>
    <w:rsid w:val="004408BD"/>
    <w:rsid w:val="00466226"/>
    <w:rsid w:val="004C3E37"/>
    <w:rsid w:val="004D2B4E"/>
    <w:rsid w:val="004E1BC2"/>
    <w:rsid w:val="00517E2E"/>
    <w:rsid w:val="005228D0"/>
    <w:rsid w:val="005354BF"/>
    <w:rsid w:val="005706F7"/>
    <w:rsid w:val="00584E4C"/>
    <w:rsid w:val="005A501C"/>
    <w:rsid w:val="00671B8F"/>
    <w:rsid w:val="006A0AC6"/>
    <w:rsid w:val="006A195B"/>
    <w:rsid w:val="006A1AA0"/>
    <w:rsid w:val="006C7C47"/>
    <w:rsid w:val="006D1A2A"/>
    <w:rsid w:val="006F639F"/>
    <w:rsid w:val="00731B4D"/>
    <w:rsid w:val="00735E10"/>
    <w:rsid w:val="007411D6"/>
    <w:rsid w:val="0075450C"/>
    <w:rsid w:val="0078466F"/>
    <w:rsid w:val="007A1BC3"/>
    <w:rsid w:val="007B2B23"/>
    <w:rsid w:val="007D665C"/>
    <w:rsid w:val="007E1B92"/>
    <w:rsid w:val="007F0978"/>
    <w:rsid w:val="008266F1"/>
    <w:rsid w:val="0084259C"/>
    <w:rsid w:val="00855819"/>
    <w:rsid w:val="008827F8"/>
    <w:rsid w:val="008C4441"/>
    <w:rsid w:val="008D32F7"/>
    <w:rsid w:val="00951FCD"/>
    <w:rsid w:val="009A1571"/>
    <w:rsid w:val="009A624F"/>
    <w:rsid w:val="009B6449"/>
    <w:rsid w:val="009C23DA"/>
    <w:rsid w:val="009C557C"/>
    <w:rsid w:val="00A20E5F"/>
    <w:rsid w:val="00A577BF"/>
    <w:rsid w:val="00A80688"/>
    <w:rsid w:val="00A97289"/>
    <w:rsid w:val="00AB621E"/>
    <w:rsid w:val="00AE4789"/>
    <w:rsid w:val="00B12D2E"/>
    <w:rsid w:val="00B46596"/>
    <w:rsid w:val="00BB1A15"/>
    <w:rsid w:val="00C02F82"/>
    <w:rsid w:val="00C0329F"/>
    <w:rsid w:val="00C14271"/>
    <w:rsid w:val="00C1790B"/>
    <w:rsid w:val="00C30A6B"/>
    <w:rsid w:val="00C53527"/>
    <w:rsid w:val="00C5540B"/>
    <w:rsid w:val="00C837B7"/>
    <w:rsid w:val="00C90475"/>
    <w:rsid w:val="00CA0AB3"/>
    <w:rsid w:val="00CB464C"/>
    <w:rsid w:val="00D2083B"/>
    <w:rsid w:val="00D34DFC"/>
    <w:rsid w:val="00D360B9"/>
    <w:rsid w:val="00D37003"/>
    <w:rsid w:val="00D77CDF"/>
    <w:rsid w:val="00DA3A5F"/>
    <w:rsid w:val="00DB5454"/>
    <w:rsid w:val="00DD233A"/>
    <w:rsid w:val="00DF220C"/>
    <w:rsid w:val="00DF3184"/>
    <w:rsid w:val="00E0316F"/>
    <w:rsid w:val="00E432F3"/>
    <w:rsid w:val="00E50F8F"/>
    <w:rsid w:val="00E52CB8"/>
    <w:rsid w:val="00E71A2B"/>
    <w:rsid w:val="00E86C6D"/>
    <w:rsid w:val="00E92BC4"/>
    <w:rsid w:val="00EA7868"/>
    <w:rsid w:val="00EC7B16"/>
    <w:rsid w:val="00ED5239"/>
    <w:rsid w:val="00F002A0"/>
    <w:rsid w:val="00F07350"/>
    <w:rsid w:val="00F11EC2"/>
    <w:rsid w:val="00F22957"/>
    <w:rsid w:val="00F36A87"/>
    <w:rsid w:val="00F404BD"/>
    <w:rsid w:val="00F52AB8"/>
    <w:rsid w:val="00FC1FA0"/>
    <w:rsid w:val="00FC4911"/>
    <w:rsid w:val="00FC5F80"/>
    <w:rsid w:val="00FE2379"/>
    <w:rsid w:val="00FE7D41"/>
    <w:rsid w:val="00FF7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D060C"/>
  <w15:chartTrackingRefBased/>
  <w15:docId w15:val="{0B2C5761-AF53-4A42-939C-E2C7A0EC5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P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7193"/>
    <w:pPr>
      <w:ind w:left="720"/>
      <w:contextualSpacing/>
    </w:pPr>
  </w:style>
  <w:style w:type="character" w:styleId="CommentReference">
    <w:name w:val="annotation reference"/>
    <w:basedOn w:val="DefaultParagraphFont"/>
    <w:uiPriority w:val="99"/>
    <w:semiHidden/>
    <w:unhideWhenUsed/>
    <w:rsid w:val="00100A73"/>
    <w:rPr>
      <w:sz w:val="16"/>
      <w:szCs w:val="16"/>
    </w:rPr>
  </w:style>
  <w:style w:type="paragraph" w:styleId="CommentText">
    <w:name w:val="annotation text"/>
    <w:basedOn w:val="Normal"/>
    <w:link w:val="CommentTextChar"/>
    <w:uiPriority w:val="99"/>
    <w:semiHidden/>
    <w:unhideWhenUsed/>
    <w:rsid w:val="00100A73"/>
    <w:pPr>
      <w:spacing w:line="240" w:lineRule="auto"/>
    </w:pPr>
    <w:rPr>
      <w:sz w:val="20"/>
      <w:szCs w:val="20"/>
    </w:rPr>
  </w:style>
  <w:style w:type="character" w:customStyle="1" w:styleId="CommentTextChar">
    <w:name w:val="Comment Text Char"/>
    <w:basedOn w:val="DefaultParagraphFont"/>
    <w:link w:val="CommentText"/>
    <w:uiPriority w:val="99"/>
    <w:semiHidden/>
    <w:rsid w:val="00100A73"/>
    <w:rPr>
      <w:sz w:val="20"/>
      <w:szCs w:val="20"/>
      <w:lang w:val="es-PR"/>
    </w:rPr>
  </w:style>
  <w:style w:type="paragraph" w:styleId="CommentSubject">
    <w:name w:val="annotation subject"/>
    <w:basedOn w:val="CommentText"/>
    <w:next w:val="CommentText"/>
    <w:link w:val="CommentSubjectChar"/>
    <w:uiPriority w:val="99"/>
    <w:semiHidden/>
    <w:unhideWhenUsed/>
    <w:rsid w:val="00100A73"/>
    <w:rPr>
      <w:b/>
      <w:bCs/>
    </w:rPr>
  </w:style>
  <w:style w:type="character" w:customStyle="1" w:styleId="CommentSubjectChar">
    <w:name w:val="Comment Subject Char"/>
    <w:basedOn w:val="CommentTextChar"/>
    <w:link w:val="CommentSubject"/>
    <w:uiPriority w:val="99"/>
    <w:semiHidden/>
    <w:rsid w:val="00100A73"/>
    <w:rPr>
      <w:b/>
      <w:bCs/>
      <w:sz w:val="20"/>
      <w:szCs w:val="20"/>
      <w:lang w:val="es-PR"/>
    </w:rPr>
  </w:style>
  <w:style w:type="paragraph" w:styleId="BalloonText">
    <w:name w:val="Balloon Text"/>
    <w:basedOn w:val="Normal"/>
    <w:link w:val="BalloonTextChar"/>
    <w:uiPriority w:val="99"/>
    <w:semiHidden/>
    <w:unhideWhenUsed/>
    <w:rsid w:val="00100A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A73"/>
    <w:rPr>
      <w:rFonts w:ascii="Segoe UI" w:hAnsi="Segoe UI" w:cs="Segoe UI"/>
      <w:sz w:val="18"/>
      <w:szCs w:val="18"/>
      <w:lang w:val="es-PR"/>
    </w:rPr>
  </w:style>
  <w:style w:type="character" w:styleId="Hyperlink">
    <w:name w:val="Hyperlink"/>
    <w:basedOn w:val="DefaultParagraphFont"/>
    <w:uiPriority w:val="99"/>
    <w:unhideWhenUsed/>
    <w:rsid w:val="00D77CDF"/>
    <w:rPr>
      <w:color w:val="0563C1" w:themeColor="hyperlink"/>
      <w:u w:val="single"/>
    </w:rPr>
  </w:style>
  <w:style w:type="paragraph" w:styleId="Header">
    <w:name w:val="header"/>
    <w:basedOn w:val="Normal"/>
    <w:link w:val="HeaderChar"/>
    <w:uiPriority w:val="99"/>
    <w:unhideWhenUsed/>
    <w:rsid w:val="00A806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0688"/>
    <w:rPr>
      <w:lang w:val="es-PR"/>
    </w:rPr>
  </w:style>
  <w:style w:type="paragraph" w:styleId="Footer">
    <w:name w:val="footer"/>
    <w:basedOn w:val="Normal"/>
    <w:link w:val="FooterChar"/>
    <w:uiPriority w:val="99"/>
    <w:unhideWhenUsed/>
    <w:rsid w:val="00A806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0688"/>
    <w:rPr>
      <w:lang w:val="es-PR"/>
    </w:rPr>
  </w:style>
  <w:style w:type="character" w:styleId="PlaceholderText">
    <w:name w:val="Placeholder Text"/>
    <w:basedOn w:val="DefaultParagraphFont"/>
    <w:uiPriority w:val="99"/>
    <w:semiHidden/>
    <w:rsid w:val="00A8068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cad&#233;mico-suplidores@de.pr.gov"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mailto:acad&#233;mico-suplidores@de.pr.gov"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FF04AE2B6DA3446A3A6689C504B47FE" ma:contentTypeVersion="0" ma:contentTypeDescription="Create a new document." ma:contentTypeScope="" ma:versionID="6da7aacc3eb8a9290407e10c933f6d96">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ANEQXYWM5PSU-390-3</_dlc_DocId>
    <_dlc_DocIdUrl xmlns="52ebaa95-055a-40f0-9bd5-856e088a933c">
      <Url>http://intraedu.dde.pr/_layouts/DocIdRedir.aspx?ID=ANEQXYWM5PSU-390-3</Url>
      <Description>ANEQXYWM5PSU-390-3</Description>
    </_dlc_DocIdUrl>
  </documentManagement>
</p:properties>
</file>

<file path=customXml/itemProps1.xml><?xml version="1.0" encoding="utf-8"?>
<ds:datastoreItem xmlns:ds="http://schemas.openxmlformats.org/officeDocument/2006/customXml" ds:itemID="{B13B5205-F8D5-4E8F-8EF5-EAE9733556A6}"/>
</file>

<file path=customXml/itemProps2.xml><?xml version="1.0" encoding="utf-8"?>
<ds:datastoreItem xmlns:ds="http://schemas.openxmlformats.org/officeDocument/2006/customXml" ds:itemID="{D412B9DE-1941-4545-97E2-C0F09A89BC97}"/>
</file>

<file path=customXml/itemProps3.xml><?xml version="1.0" encoding="utf-8"?>
<ds:datastoreItem xmlns:ds="http://schemas.openxmlformats.org/officeDocument/2006/customXml" ds:itemID="{5B13369A-B3C0-4020-8252-FF388C589415}"/>
</file>

<file path=customXml/itemProps4.xml><?xml version="1.0" encoding="utf-8"?>
<ds:datastoreItem xmlns:ds="http://schemas.openxmlformats.org/officeDocument/2006/customXml" ds:itemID="{867E9876-ED4E-4905-A303-E7CA1FDE77EF}"/>
</file>

<file path=docProps/app.xml><?xml version="1.0" encoding="utf-8"?>
<Properties xmlns="http://schemas.openxmlformats.org/officeDocument/2006/extended-properties" xmlns:vt="http://schemas.openxmlformats.org/officeDocument/2006/docPropsVTypes">
  <Template>Normal</Template>
  <TotalTime>3</TotalTime>
  <Pages>9</Pages>
  <Words>3457</Words>
  <Characters>19709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lourdes rodriguez</dc:creator>
  <cp:keywords/>
  <dc:description/>
  <cp:lastModifiedBy>lourdes rodriguez</cp:lastModifiedBy>
  <cp:revision>3</cp:revision>
  <cp:lastPrinted>2019-12-09T19:39:00Z</cp:lastPrinted>
  <dcterms:created xsi:type="dcterms:W3CDTF">2019-12-18T01:55:00Z</dcterms:created>
  <dcterms:modified xsi:type="dcterms:W3CDTF">2019-12-18T01:57:00Z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0x010100AFF04AE2B6DA3446A3A6689C504B47FE</vt:lpwstr>
  </property>
  <property fmtid="{D5CDD505-2E9C-101B-9397-08002B2CF9AE}" pid="3" name="_dlc_DocIdItemGuid">
    <vt:lpwstr>d40dbf76-2752-4291-9866-ea8f67d2ae2e</vt:lpwstr>
  </property>
</Properties>
</file>