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0FE8E2" w14:textId="77777777" w:rsidR="008D513F" w:rsidRPr="00C850DC" w:rsidRDefault="008D513F" w:rsidP="008D513F">
      <w:pPr>
        <w:pStyle w:val="Heading1"/>
        <w:jc w:val="center"/>
      </w:pPr>
      <w:bookmarkStart w:id="0" w:name="_Toc529207577"/>
      <w:r>
        <w:t>APPENDIX I</w:t>
      </w:r>
      <w:r w:rsidRPr="00C850DC">
        <w:t xml:space="preserve"> – </w:t>
      </w:r>
      <w:r>
        <w:t>GLOSSARY</w:t>
      </w:r>
      <w:bookmarkEnd w:id="0"/>
    </w:p>
    <w:p w14:paraId="2E660796" w14:textId="77777777" w:rsidR="008D513F" w:rsidRPr="00C850DC" w:rsidRDefault="008D513F" w:rsidP="008D513F">
      <w:pPr>
        <w:spacing w:line="259" w:lineRule="auto"/>
        <w:ind w:left="-29" w:right="-56" w:firstLine="0"/>
        <w:jc w:val="both"/>
      </w:pPr>
      <w:r w:rsidRPr="00C850DC">
        <w:rPr>
          <w:rFonts w:ascii="Calibri" w:eastAsia="Calibri" w:hAnsi="Calibri" w:cs="Calibri"/>
          <w:noProof/>
          <w:lang w:val="es-PR" w:eastAsia="es-PR"/>
        </w:rPr>
        <mc:AlternateContent>
          <mc:Choice Requires="wpg">
            <w:drawing>
              <wp:inline distT="0" distB="0" distL="0" distR="0" wp14:anchorId="52D8DF1E" wp14:editId="64F47643">
                <wp:extent cx="5991734" cy="18288"/>
                <wp:effectExtent l="0" t="0" r="0" b="0"/>
                <wp:docPr id="130864" name="Group 130864"/>
                <wp:cNvGraphicFramePr/>
                <a:graphic xmlns:a="http://schemas.openxmlformats.org/drawingml/2006/main">
                  <a:graphicData uri="http://schemas.microsoft.com/office/word/2010/wordprocessingGroup">
                    <wpg:wgp>
                      <wpg:cNvGrpSpPr/>
                      <wpg:grpSpPr>
                        <a:xfrm>
                          <a:off x="0" y="0"/>
                          <a:ext cx="5991734" cy="18288"/>
                          <a:chOff x="0" y="0"/>
                          <a:chExt cx="5991734" cy="18288"/>
                        </a:xfrm>
                      </wpg:grpSpPr>
                      <wps:wsp>
                        <wps:cNvPr id="135463" name="Shape 135463"/>
                        <wps:cNvSpPr/>
                        <wps:spPr>
                          <a:xfrm>
                            <a:off x="0" y="0"/>
                            <a:ext cx="5991734" cy="18288"/>
                          </a:xfrm>
                          <a:custGeom>
                            <a:avLst/>
                            <a:gdLst/>
                            <a:ahLst/>
                            <a:cxnLst/>
                            <a:rect l="0" t="0" r="0" b="0"/>
                            <a:pathLst>
                              <a:path w="5991734" h="18288">
                                <a:moveTo>
                                  <a:pt x="0" y="0"/>
                                </a:moveTo>
                                <a:lnTo>
                                  <a:pt x="5991734" y="0"/>
                                </a:lnTo>
                                <a:lnTo>
                                  <a:pt x="5991734"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657A4BD" id="Group 130864" o:spid="_x0000_s1026" style="width:471.8pt;height:1.45pt;mso-position-horizontal-relative:char;mso-position-vertical-relative:line" coordsize="59917,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">
                <v:shape id="Shape 135463" o:spid="_x0000_s1027" style="position:absolute;width:59917;height:182;visibility:visible;mso-wrap-style:square;v-text-anchor:top" coordsize="5991734,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" path="m,l5991734,r,18288l,18288,,e" fillcolor="black" stroked="f" strokeweight="0">
                  <v:stroke miterlimit="83231f" joinstyle="miter"/>
                  <v:path arrowok="t" textboxrect="0,0,5991734,18288"/>
                </v:shape>
                <w10:anchorlock/>
              </v:group>
            </w:pict>
          </mc:Fallback>
        </mc:AlternateContent>
      </w:r>
    </w:p>
    <w:p w14:paraId="69AAFB6F" w14:textId="77777777" w:rsidR="00920B5A" w:rsidRPr="00C850DC" w:rsidRDefault="008D513F" w:rsidP="008D513F">
      <w:pPr>
        <w:spacing w:after="0" w:line="259" w:lineRule="auto"/>
        <w:ind w:left="0" w:firstLine="0"/>
        <w:jc w:val="both"/>
      </w:pPr>
      <w:r w:rsidRPr="00C850DC">
        <w:t xml:space="preserve"> </w:t>
      </w:r>
    </w:p>
    <w:tbl>
      <w:tblPr>
        <w:tblStyle w:val="TableGrid"/>
        <w:tblW w:w="9890" w:type="dxa"/>
        <w:tblInd w:w="5" w:type="dxa"/>
        <w:tblCellMar>
          <w:top w:w="9" w:type="dxa"/>
          <w:left w:w="108" w:type="dxa"/>
          <w:right w:w="115" w:type="dxa"/>
        </w:tblCellMar>
        <w:tblLook w:val="04A0" w:firstRow="1" w:lastRow="0" w:firstColumn="1" w:lastColumn="0" w:noHBand="0" w:noVBand="1"/>
      </w:tblPr>
      <w:tblGrid>
        <w:gridCol w:w="1166"/>
        <w:gridCol w:w="8724"/>
      </w:tblGrid>
      <w:tr w:rsidR="00920B5A" w:rsidRPr="0025047A" w14:paraId="09BF00B0" w14:textId="77777777" w:rsidTr="0083557D">
        <w:trPr>
          <w:trHeight w:val="217"/>
        </w:trPr>
        <w:tc>
          <w:tcPr>
            <w:tcW w:w="1166" w:type="dxa"/>
            <w:tcBorders>
              <w:top w:val="single" w:sz="4" w:space="0" w:color="000000"/>
              <w:left w:val="single" w:sz="4" w:space="0" w:color="000000"/>
              <w:bottom w:val="single" w:sz="4" w:space="0" w:color="000000"/>
              <w:right w:val="single" w:sz="4" w:space="0" w:color="000000"/>
            </w:tcBorders>
          </w:tcPr>
          <w:p w14:paraId="5F7CD306"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CBO </w:t>
            </w:r>
          </w:p>
        </w:tc>
        <w:tc>
          <w:tcPr>
            <w:tcW w:w="8724" w:type="dxa"/>
            <w:tcBorders>
              <w:top w:val="single" w:sz="4" w:space="0" w:color="000000"/>
              <w:left w:val="single" w:sz="4" w:space="0" w:color="000000"/>
              <w:bottom w:val="single" w:sz="4" w:space="0" w:color="000000"/>
              <w:right w:val="single" w:sz="4" w:space="0" w:color="000000"/>
            </w:tcBorders>
          </w:tcPr>
          <w:p w14:paraId="52B87721"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Community-based organization </w:t>
            </w:r>
          </w:p>
        </w:tc>
      </w:tr>
      <w:tr w:rsidR="00920B5A" w:rsidRPr="0025047A" w14:paraId="46884D30" w14:textId="77777777" w:rsidTr="0083557D">
        <w:trPr>
          <w:trHeight w:val="235"/>
        </w:trPr>
        <w:tc>
          <w:tcPr>
            <w:tcW w:w="1166" w:type="dxa"/>
            <w:tcBorders>
              <w:top w:val="single" w:sz="4" w:space="0" w:color="000000"/>
              <w:left w:val="single" w:sz="4" w:space="0" w:color="000000"/>
              <w:bottom w:val="single" w:sz="4" w:space="0" w:color="000000"/>
              <w:right w:val="single" w:sz="4" w:space="0" w:color="000000"/>
            </w:tcBorders>
          </w:tcPr>
          <w:p w14:paraId="7F8A0F4A"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CEO </w:t>
            </w:r>
          </w:p>
        </w:tc>
        <w:tc>
          <w:tcPr>
            <w:tcW w:w="8724" w:type="dxa"/>
            <w:tcBorders>
              <w:top w:val="single" w:sz="4" w:space="0" w:color="000000"/>
              <w:left w:val="single" w:sz="4" w:space="0" w:color="000000"/>
              <w:bottom w:val="single" w:sz="4" w:space="0" w:color="000000"/>
              <w:right w:val="single" w:sz="4" w:space="0" w:color="000000"/>
            </w:tcBorders>
          </w:tcPr>
          <w:p w14:paraId="6E79824A"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Chief Executive Officer </w:t>
            </w:r>
          </w:p>
        </w:tc>
      </w:tr>
      <w:tr w:rsidR="00920B5A" w:rsidRPr="0025047A" w14:paraId="56182087" w14:textId="77777777" w:rsidTr="0083557D">
        <w:trPr>
          <w:trHeight w:val="235"/>
        </w:trPr>
        <w:tc>
          <w:tcPr>
            <w:tcW w:w="1166" w:type="dxa"/>
            <w:tcBorders>
              <w:top w:val="single" w:sz="4" w:space="0" w:color="000000"/>
              <w:left w:val="single" w:sz="4" w:space="0" w:color="000000"/>
              <w:bottom w:val="single" w:sz="4" w:space="0" w:color="000000"/>
              <w:right w:val="single" w:sz="4" w:space="0" w:color="000000"/>
            </w:tcBorders>
          </w:tcPr>
          <w:p w14:paraId="76061176"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CFDA </w:t>
            </w:r>
          </w:p>
        </w:tc>
        <w:tc>
          <w:tcPr>
            <w:tcW w:w="8724" w:type="dxa"/>
            <w:tcBorders>
              <w:top w:val="single" w:sz="4" w:space="0" w:color="000000"/>
              <w:left w:val="single" w:sz="4" w:space="0" w:color="000000"/>
              <w:bottom w:val="single" w:sz="4" w:space="0" w:color="000000"/>
              <w:right w:val="single" w:sz="4" w:space="0" w:color="000000"/>
            </w:tcBorders>
          </w:tcPr>
          <w:p w14:paraId="61D8D2B4"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Catalog of Federal Domestic Assistance </w:t>
            </w:r>
          </w:p>
        </w:tc>
      </w:tr>
      <w:tr w:rsidR="00920B5A" w:rsidRPr="0025047A" w14:paraId="483AAEC0" w14:textId="77777777" w:rsidTr="0083557D">
        <w:trPr>
          <w:trHeight w:val="244"/>
        </w:trPr>
        <w:tc>
          <w:tcPr>
            <w:tcW w:w="1166" w:type="dxa"/>
            <w:tcBorders>
              <w:top w:val="single" w:sz="4" w:space="0" w:color="000000"/>
              <w:left w:val="single" w:sz="4" w:space="0" w:color="000000"/>
              <w:bottom w:val="single" w:sz="4" w:space="0" w:color="000000"/>
              <w:right w:val="single" w:sz="4" w:space="0" w:color="000000"/>
            </w:tcBorders>
          </w:tcPr>
          <w:p w14:paraId="76A4AC69"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CFO </w:t>
            </w:r>
          </w:p>
        </w:tc>
        <w:tc>
          <w:tcPr>
            <w:tcW w:w="8724" w:type="dxa"/>
            <w:tcBorders>
              <w:top w:val="single" w:sz="4" w:space="0" w:color="000000"/>
              <w:left w:val="single" w:sz="4" w:space="0" w:color="000000"/>
              <w:bottom w:val="single" w:sz="4" w:space="0" w:color="000000"/>
              <w:right w:val="single" w:sz="4" w:space="0" w:color="000000"/>
            </w:tcBorders>
          </w:tcPr>
          <w:p w14:paraId="26774264"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Chief Fiscal Officer </w:t>
            </w:r>
          </w:p>
        </w:tc>
      </w:tr>
      <w:tr w:rsidR="00920B5A" w:rsidRPr="0025047A" w14:paraId="0A722A02" w14:textId="77777777" w:rsidTr="0083557D">
        <w:trPr>
          <w:trHeight w:val="264"/>
        </w:trPr>
        <w:tc>
          <w:tcPr>
            <w:tcW w:w="1166" w:type="dxa"/>
            <w:tcBorders>
              <w:top w:val="single" w:sz="4" w:space="0" w:color="000000"/>
              <w:left w:val="single" w:sz="4" w:space="0" w:color="000000"/>
              <w:bottom w:val="single" w:sz="4" w:space="0" w:color="000000"/>
              <w:right w:val="single" w:sz="4" w:space="0" w:color="000000"/>
            </w:tcBorders>
          </w:tcPr>
          <w:p w14:paraId="0E4ECCFA"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CPW </w:t>
            </w:r>
          </w:p>
        </w:tc>
        <w:tc>
          <w:tcPr>
            <w:tcW w:w="8724" w:type="dxa"/>
            <w:tcBorders>
              <w:top w:val="single" w:sz="4" w:space="0" w:color="000000"/>
              <w:left w:val="single" w:sz="4" w:space="0" w:color="000000"/>
              <w:bottom w:val="single" w:sz="4" w:space="0" w:color="000000"/>
              <w:right w:val="single" w:sz="4" w:space="0" w:color="000000"/>
            </w:tcBorders>
          </w:tcPr>
          <w:p w14:paraId="001A4267"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Center Profile Worksheet </w:t>
            </w:r>
          </w:p>
        </w:tc>
      </w:tr>
      <w:tr w:rsidR="00920B5A" w:rsidRPr="0025047A" w14:paraId="010C12B8" w14:textId="77777777" w:rsidTr="0083557D">
        <w:trPr>
          <w:trHeight w:val="487"/>
        </w:trPr>
        <w:tc>
          <w:tcPr>
            <w:tcW w:w="1166" w:type="dxa"/>
            <w:tcBorders>
              <w:top w:val="single" w:sz="4" w:space="0" w:color="000000"/>
              <w:left w:val="single" w:sz="4" w:space="0" w:color="000000"/>
              <w:bottom w:val="single" w:sz="4" w:space="0" w:color="000000"/>
              <w:right w:val="single" w:sz="4" w:space="0" w:color="000000"/>
            </w:tcBorders>
          </w:tcPr>
          <w:p w14:paraId="58C2583B"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C.F.R. </w:t>
            </w:r>
          </w:p>
        </w:tc>
        <w:tc>
          <w:tcPr>
            <w:tcW w:w="8724" w:type="dxa"/>
            <w:tcBorders>
              <w:top w:val="single" w:sz="4" w:space="0" w:color="000000"/>
              <w:left w:val="single" w:sz="4" w:space="0" w:color="000000"/>
              <w:bottom w:val="single" w:sz="4" w:space="0" w:color="000000"/>
              <w:right w:val="single" w:sz="4" w:space="0" w:color="000000"/>
            </w:tcBorders>
          </w:tcPr>
          <w:p w14:paraId="32BFBEEB"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Code of Federal Regulations. It presents the official and complete text of agency regulations in an organized fashion in a single publication. </w:t>
            </w:r>
            <w:hyperlink r:id="rId4">
              <w:r w:rsidRPr="00871076">
                <w:rPr>
                  <w:rStyle w:val="Hyperlink"/>
                </w:rPr>
                <w:t>https://www.archives.gov/federal</w:t>
              </w:r>
            </w:hyperlink>
            <w:hyperlink r:id="rId5">
              <w:r w:rsidRPr="00871076">
                <w:rPr>
                  <w:rStyle w:val="Hyperlink"/>
                </w:rPr>
                <w:t>-</w:t>
              </w:r>
            </w:hyperlink>
            <w:hyperlink r:id="rId6">
              <w:r w:rsidRPr="00871076">
                <w:rPr>
                  <w:rStyle w:val="Hyperlink"/>
                </w:rPr>
                <w:t>register/cfr</w:t>
              </w:r>
            </w:hyperlink>
            <w:hyperlink r:id="rId7">
              <w:r w:rsidRPr="00871076">
                <w:rPr>
                  <w:rStyle w:val="Hyperlink"/>
                </w:rPr>
                <w:t xml:space="preserve"> </w:t>
              </w:r>
            </w:hyperlink>
            <w:r w:rsidRPr="0025047A">
              <w:rPr>
                <w:sz w:val="20"/>
                <w:szCs w:val="20"/>
              </w:rPr>
              <w:t xml:space="preserve"> </w:t>
            </w:r>
          </w:p>
        </w:tc>
      </w:tr>
      <w:tr w:rsidR="00920B5A" w:rsidRPr="0025047A" w14:paraId="312B1EF4" w14:textId="77777777" w:rsidTr="0083557D">
        <w:trPr>
          <w:trHeight w:val="235"/>
        </w:trPr>
        <w:tc>
          <w:tcPr>
            <w:tcW w:w="1166" w:type="dxa"/>
            <w:tcBorders>
              <w:top w:val="single" w:sz="4" w:space="0" w:color="000000"/>
              <w:left w:val="single" w:sz="4" w:space="0" w:color="000000"/>
              <w:bottom w:val="single" w:sz="4" w:space="0" w:color="000000"/>
              <w:right w:val="single" w:sz="4" w:space="0" w:color="000000"/>
            </w:tcBorders>
          </w:tcPr>
          <w:p w14:paraId="4736CC0C"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DCF </w:t>
            </w:r>
          </w:p>
        </w:tc>
        <w:tc>
          <w:tcPr>
            <w:tcW w:w="8724" w:type="dxa"/>
            <w:tcBorders>
              <w:top w:val="single" w:sz="4" w:space="0" w:color="000000"/>
              <w:left w:val="single" w:sz="4" w:space="0" w:color="000000"/>
              <w:bottom w:val="single" w:sz="4" w:space="0" w:color="000000"/>
              <w:right w:val="single" w:sz="4" w:space="0" w:color="000000"/>
            </w:tcBorders>
          </w:tcPr>
          <w:p w14:paraId="1C3ED2D6" w14:textId="77777777" w:rsidR="00920B5A" w:rsidRPr="0025047A" w:rsidRDefault="00920B5A" w:rsidP="0083557D">
            <w:pPr>
              <w:spacing w:after="0" w:line="259" w:lineRule="auto"/>
              <w:ind w:left="77" w:right="735" w:firstLine="0"/>
              <w:jc w:val="both"/>
              <w:rPr>
                <w:sz w:val="20"/>
                <w:szCs w:val="20"/>
              </w:rPr>
            </w:pPr>
            <w:r w:rsidRPr="0025047A">
              <w:rPr>
                <w:sz w:val="20"/>
                <w:szCs w:val="20"/>
              </w:rPr>
              <w:t xml:space="preserve">Florida PRDE of Children and Families </w:t>
            </w:r>
            <w:hyperlink r:id="rId8">
              <w:r w:rsidRPr="00871076">
                <w:rPr>
                  <w:rStyle w:val="Hyperlink"/>
                </w:rPr>
                <w:t>http://www.myflfamilies.com/</w:t>
              </w:r>
            </w:hyperlink>
            <w:hyperlink r:id="rId9">
              <w:r w:rsidRPr="00871076">
                <w:rPr>
                  <w:rStyle w:val="Hyperlink"/>
                </w:rPr>
                <w:t xml:space="preserve"> </w:t>
              </w:r>
            </w:hyperlink>
            <w:r w:rsidRPr="0025047A">
              <w:rPr>
                <w:sz w:val="20"/>
                <w:szCs w:val="20"/>
              </w:rPr>
              <w:t xml:space="preserve"> </w:t>
            </w:r>
          </w:p>
        </w:tc>
      </w:tr>
      <w:tr w:rsidR="00920B5A" w:rsidRPr="0025047A" w14:paraId="4FAA1246" w14:textId="77777777" w:rsidTr="0083557D">
        <w:trPr>
          <w:trHeight w:val="523"/>
        </w:trPr>
        <w:tc>
          <w:tcPr>
            <w:tcW w:w="1166" w:type="dxa"/>
            <w:tcBorders>
              <w:top w:val="single" w:sz="4" w:space="0" w:color="000000"/>
              <w:left w:val="single" w:sz="4" w:space="0" w:color="000000"/>
              <w:bottom w:val="single" w:sz="4" w:space="0" w:color="000000"/>
              <w:right w:val="single" w:sz="4" w:space="0" w:color="000000"/>
            </w:tcBorders>
          </w:tcPr>
          <w:p w14:paraId="5E4F4DDB"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EDGAR </w:t>
            </w:r>
          </w:p>
        </w:tc>
        <w:tc>
          <w:tcPr>
            <w:tcW w:w="8724" w:type="dxa"/>
            <w:tcBorders>
              <w:top w:val="single" w:sz="4" w:space="0" w:color="000000"/>
              <w:left w:val="single" w:sz="4" w:space="0" w:color="000000"/>
              <w:bottom w:val="single" w:sz="4" w:space="0" w:color="000000"/>
              <w:right w:val="single" w:sz="4" w:space="0" w:color="000000"/>
            </w:tcBorders>
          </w:tcPr>
          <w:p w14:paraId="236AB4E2"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Education PRDE General Administrative Regulations </w:t>
            </w:r>
            <w:hyperlink r:id="rId10">
              <w:r w:rsidRPr="00871076">
                <w:rPr>
                  <w:rStyle w:val="Hyperlink"/>
                </w:rPr>
                <w:t>http://www2.ed.gov/policy/fund/reg/edgarReg/edgar.html</w:t>
              </w:r>
            </w:hyperlink>
            <w:hyperlink r:id="rId11">
              <w:r w:rsidRPr="00871076">
                <w:rPr>
                  <w:rStyle w:val="Hyperlink"/>
                </w:rPr>
                <w:t xml:space="preserve"> </w:t>
              </w:r>
            </w:hyperlink>
            <w:r w:rsidRPr="00871076">
              <w:rPr>
                <w:rStyle w:val="Hyperlink"/>
              </w:rPr>
              <w:t xml:space="preserve"> </w:t>
            </w:r>
          </w:p>
        </w:tc>
      </w:tr>
      <w:tr w:rsidR="00920B5A" w:rsidRPr="0025047A" w14:paraId="7482A526" w14:textId="77777777" w:rsidTr="0083557D">
        <w:trPr>
          <w:trHeight w:val="541"/>
        </w:trPr>
        <w:tc>
          <w:tcPr>
            <w:tcW w:w="1166" w:type="dxa"/>
            <w:tcBorders>
              <w:top w:val="single" w:sz="4" w:space="0" w:color="000000"/>
              <w:left w:val="single" w:sz="4" w:space="0" w:color="000000"/>
              <w:bottom w:val="single" w:sz="4" w:space="0" w:color="000000"/>
              <w:right w:val="single" w:sz="4" w:space="0" w:color="000000"/>
            </w:tcBorders>
          </w:tcPr>
          <w:p w14:paraId="4A8BEEE8"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EOC </w:t>
            </w:r>
          </w:p>
        </w:tc>
        <w:tc>
          <w:tcPr>
            <w:tcW w:w="8724" w:type="dxa"/>
            <w:tcBorders>
              <w:top w:val="single" w:sz="4" w:space="0" w:color="000000"/>
              <w:left w:val="single" w:sz="4" w:space="0" w:color="000000"/>
              <w:bottom w:val="single" w:sz="4" w:space="0" w:color="000000"/>
              <w:right w:val="single" w:sz="4" w:space="0" w:color="000000"/>
            </w:tcBorders>
          </w:tcPr>
          <w:p w14:paraId="75590E33"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End-of-Course, typically referring to a standardized assessment of student knowledge applied once the student finishes the course work. For example, Algebra I End-of-Course exam. </w:t>
            </w:r>
          </w:p>
        </w:tc>
      </w:tr>
      <w:tr w:rsidR="00920B5A" w:rsidRPr="0025047A" w14:paraId="232D089F" w14:textId="77777777" w:rsidTr="0083557D">
        <w:trPr>
          <w:trHeight w:val="847"/>
        </w:trPr>
        <w:tc>
          <w:tcPr>
            <w:tcW w:w="1166" w:type="dxa"/>
            <w:tcBorders>
              <w:top w:val="single" w:sz="4" w:space="0" w:color="000000"/>
              <w:left w:val="single" w:sz="4" w:space="0" w:color="000000"/>
              <w:bottom w:val="single" w:sz="4" w:space="0" w:color="000000"/>
              <w:right w:val="single" w:sz="4" w:space="0" w:color="000000"/>
            </w:tcBorders>
          </w:tcPr>
          <w:p w14:paraId="53068EED"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ESEA </w:t>
            </w:r>
          </w:p>
        </w:tc>
        <w:tc>
          <w:tcPr>
            <w:tcW w:w="8724" w:type="dxa"/>
            <w:tcBorders>
              <w:top w:val="single" w:sz="4" w:space="0" w:color="000000"/>
              <w:left w:val="single" w:sz="4" w:space="0" w:color="000000"/>
              <w:bottom w:val="single" w:sz="4" w:space="0" w:color="000000"/>
              <w:right w:val="single" w:sz="4" w:space="0" w:color="000000"/>
            </w:tcBorders>
          </w:tcPr>
          <w:p w14:paraId="3DA5F822"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Elementary and Secondary Education Act, as amended – Title IV, Part B – Catalog of Federal Domestic Assistance (CFDA) Number 84.287C Also known as the No Child Left Behind Act (NCLB). </w:t>
            </w:r>
            <w:hyperlink r:id="rId12">
              <w:r w:rsidRPr="00871076">
                <w:rPr>
                  <w:rStyle w:val="Hyperlink"/>
                </w:rPr>
                <w:t>http://www2.ed.gov/policy/elsec/leg/esea02/pg55.html</w:t>
              </w:r>
            </w:hyperlink>
            <w:hyperlink r:id="rId13">
              <w:r w:rsidRPr="00871076">
                <w:rPr>
                  <w:rStyle w:val="Hyperlink"/>
                </w:rPr>
                <w:t xml:space="preserve"> </w:t>
              </w:r>
            </w:hyperlink>
            <w:r w:rsidRPr="00871076">
              <w:rPr>
                <w:rStyle w:val="Hyperlink"/>
              </w:rPr>
              <w:t xml:space="preserve"> </w:t>
            </w:r>
          </w:p>
        </w:tc>
      </w:tr>
      <w:tr w:rsidR="00920B5A" w:rsidRPr="0025047A" w14:paraId="2325224D" w14:textId="77777777" w:rsidTr="0083557D">
        <w:trPr>
          <w:trHeight w:val="613"/>
        </w:trPr>
        <w:tc>
          <w:tcPr>
            <w:tcW w:w="1166" w:type="dxa"/>
            <w:tcBorders>
              <w:top w:val="single" w:sz="4" w:space="0" w:color="000000"/>
              <w:left w:val="single" w:sz="4" w:space="0" w:color="000000"/>
              <w:bottom w:val="single" w:sz="4" w:space="0" w:color="000000"/>
              <w:right w:val="single" w:sz="4" w:space="0" w:color="000000"/>
            </w:tcBorders>
          </w:tcPr>
          <w:p w14:paraId="11B06E31"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ESSA </w:t>
            </w:r>
          </w:p>
        </w:tc>
        <w:tc>
          <w:tcPr>
            <w:tcW w:w="8724" w:type="dxa"/>
            <w:tcBorders>
              <w:top w:val="single" w:sz="4" w:space="0" w:color="000000"/>
              <w:left w:val="single" w:sz="4" w:space="0" w:color="000000"/>
              <w:bottom w:val="single" w:sz="4" w:space="0" w:color="000000"/>
              <w:right w:val="single" w:sz="4" w:space="0" w:color="000000"/>
            </w:tcBorders>
          </w:tcPr>
          <w:p w14:paraId="38800AA5"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Every Student Succeeds Act. Also known as the Elementary and Secondary Education Act, as amended. </w:t>
            </w:r>
            <w:hyperlink r:id="rId14">
              <w:r w:rsidRPr="00871076">
                <w:rPr>
                  <w:rStyle w:val="Hyperlink"/>
                </w:rPr>
                <w:t>http://www2.ed.gov/documents/essa</w:t>
              </w:r>
            </w:hyperlink>
            <w:hyperlink r:id="rId15">
              <w:r w:rsidRPr="00871076">
                <w:rPr>
                  <w:rStyle w:val="Hyperlink"/>
                </w:rPr>
                <w:t>-</w:t>
              </w:r>
            </w:hyperlink>
            <w:hyperlink r:id="rId16">
              <w:r w:rsidRPr="00871076">
                <w:rPr>
                  <w:rStyle w:val="Hyperlink"/>
                </w:rPr>
                <w:t>act</w:t>
              </w:r>
            </w:hyperlink>
            <w:hyperlink r:id="rId17">
              <w:r w:rsidRPr="00871076">
                <w:rPr>
                  <w:rStyle w:val="Hyperlink"/>
                </w:rPr>
                <w:t>-</w:t>
              </w:r>
            </w:hyperlink>
            <w:hyperlink r:id="rId18">
              <w:r w:rsidRPr="00871076">
                <w:rPr>
                  <w:rStyle w:val="Hyperlink"/>
                </w:rPr>
                <w:t>of</w:t>
              </w:r>
            </w:hyperlink>
            <w:hyperlink r:id="rId19">
              <w:r w:rsidRPr="00871076">
                <w:rPr>
                  <w:rStyle w:val="Hyperlink"/>
                </w:rPr>
                <w:t>-</w:t>
              </w:r>
            </w:hyperlink>
            <w:hyperlink r:id="rId20">
              <w:r w:rsidRPr="00871076">
                <w:rPr>
                  <w:rStyle w:val="Hyperlink"/>
                </w:rPr>
                <w:t>1965.pdf</w:t>
              </w:r>
            </w:hyperlink>
            <w:hyperlink r:id="rId21">
              <w:r w:rsidRPr="00871076">
                <w:rPr>
                  <w:rStyle w:val="Hyperlink"/>
                </w:rPr>
                <w:t xml:space="preserve"> </w:t>
              </w:r>
            </w:hyperlink>
            <w:r w:rsidRPr="00871076">
              <w:rPr>
                <w:rStyle w:val="Hyperlink"/>
              </w:rPr>
              <w:t xml:space="preserve"> </w:t>
            </w:r>
          </w:p>
        </w:tc>
      </w:tr>
      <w:tr w:rsidR="00920B5A" w:rsidRPr="0025047A" w14:paraId="724213C9" w14:textId="77777777" w:rsidTr="0083557D">
        <w:trPr>
          <w:trHeight w:val="262"/>
        </w:trPr>
        <w:tc>
          <w:tcPr>
            <w:tcW w:w="1166" w:type="dxa"/>
            <w:tcBorders>
              <w:top w:val="single" w:sz="4" w:space="0" w:color="000000"/>
              <w:left w:val="single" w:sz="4" w:space="0" w:color="000000"/>
              <w:bottom w:val="single" w:sz="4" w:space="0" w:color="000000"/>
              <w:right w:val="single" w:sz="4" w:space="0" w:color="000000"/>
            </w:tcBorders>
          </w:tcPr>
          <w:p w14:paraId="62A1ACF3"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ELA </w:t>
            </w:r>
          </w:p>
        </w:tc>
        <w:tc>
          <w:tcPr>
            <w:tcW w:w="8724" w:type="dxa"/>
            <w:tcBorders>
              <w:top w:val="single" w:sz="4" w:space="0" w:color="000000"/>
              <w:left w:val="single" w:sz="4" w:space="0" w:color="000000"/>
              <w:bottom w:val="single" w:sz="4" w:space="0" w:color="000000"/>
              <w:right w:val="single" w:sz="4" w:space="0" w:color="000000"/>
            </w:tcBorders>
          </w:tcPr>
          <w:p w14:paraId="6F74E355"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English Language Arts </w:t>
            </w:r>
          </w:p>
        </w:tc>
      </w:tr>
      <w:tr w:rsidR="00920B5A" w:rsidRPr="0025047A" w14:paraId="25FF8091" w14:textId="77777777" w:rsidTr="0083557D">
        <w:trPr>
          <w:trHeight w:val="244"/>
        </w:trPr>
        <w:tc>
          <w:tcPr>
            <w:tcW w:w="1166" w:type="dxa"/>
            <w:tcBorders>
              <w:top w:val="single" w:sz="4" w:space="0" w:color="000000"/>
              <w:left w:val="single" w:sz="4" w:space="0" w:color="000000"/>
              <w:bottom w:val="single" w:sz="4" w:space="0" w:color="000000"/>
              <w:right w:val="single" w:sz="4" w:space="0" w:color="000000"/>
            </w:tcBorders>
          </w:tcPr>
          <w:p w14:paraId="6BFDF30A"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ELL </w:t>
            </w:r>
          </w:p>
        </w:tc>
        <w:tc>
          <w:tcPr>
            <w:tcW w:w="8724" w:type="dxa"/>
            <w:tcBorders>
              <w:top w:val="single" w:sz="4" w:space="0" w:color="000000"/>
              <w:left w:val="single" w:sz="4" w:space="0" w:color="000000"/>
              <w:bottom w:val="single" w:sz="4" w:space="0" w:color="000000"/>
              <w:right w:val="single" w:sz="4" w:space="0" w:color="000000"/>
            </w:tcBorders>
          </w:tcPr>
          <w:p w14:paraId="0861AB91"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English Language Learners </w:t>
            </w:r>
          </w:p>
        </w:tc>
      </w:tr>
      <w:tr w:rsidR="00920B5A" w:rsidRPr="0025047A" w14:paraId="3B81D34C" w14:textId="77777777" w:rsidTr="0083557D">
        <w:trPr>
          <w:trHeight w:val="532"/>
        </w:trPr>
        <w:tc>
          <w:tcPr>
            <w:tcW w:w="1166" w:type="dxa"/>
            <w:tcBorders>
              <w:top w:val="single" w:sz="4" w:space="0" w:color="000000"/>
              <w:left w:val="single" w:sz="4" w:space="0" w:color="000000"/>
              <w:bottom w:val="single" w:sz="4" w:space="0" w:color="000000"/>
              <w:right w:val="single" w:sz="4" w:space="0" w:color="000000"/>
            </w:tcBorders>
          </w:tcPr>
          <w:p w14:paraId="55F3F891"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FAC </w:t>
            </w:r>
          </w:p>
        </w:tc>
        <w:tc>
          <w:tcPr>
            <w:tcW w:w="8724" w:type="dxa"/>
            <w:tcBorders>
              <w:top w:val="single" w:sz="4" w:space="0" w:color="000000"/>
              <w:left w:val="single" w:sz="4" w:space="0" w:color="000000"/>
              <w:bottom w:val="single" w:sz="4" w:space="0" w:color="000000"/>
              <w:right w:val="single" w:sz="4" w:space="0" w:color="000000"/>
            </w:tcBorders>
          </w:tcPr>
          <w:p w14:paraId="0B93ADDE" w14:textId="77777777" w:rsidR="00920B5A" w:rsidRPr="0025047A" w:rsidRDefault="00920B5A" w:rsidP="0083557D">
            <w:pPr>
              <w:spacing w:after="0" w:line="259" w:lineRule="auto"/>
              <w:ind w:left="77" w:right="170" w:firstLine="0"/>
              <w:jc w:val="both"/>
              <w:rPr>
                <w:sz w:val="20"/>
                <w:szCs w:val="20"/>
              </w:rPr>
            </w:pPr>
            <w:r w:rsidRPr="0025047A">
              <w:rPr>
                <w:sz w:val="20"/>
                <w:szCs w:val="20"/>
              </w:rPr>
              <w:t xml:space="preserve">Florida Administrative Code is the official compilation of the administrative rules and regulations of state agencies. </w:t>
            </w:r>
            <w:hyperlink r:id="rId22">
              <w:r w:rsidRPr="00871076">
                <w:rPr>
                  <w:rStyle w:val="Hyperlink"/>
                </w:rPr>
                <w:t>https://www.flrules.org/</w:t>
              </w:r>
            </w:hyperlink>
            <w:hyperlink r:id="rId23">
              <w:r w:rsidRPr="0025047A">
                <w:rPr>
                  <w:sz w:val="20"/>
                  <w:szCs w:val="20"/>
                </w:rPr>
                <w:t xml:space="preserve"> </w:t>
              </w:r>
            </w:hyperlink>
            <w:r w:rsidRPr="0025047A">
              <w:rPr>
                <w:sz w:val="20"/>
                <w:szCs w:val="20"/>
              </w:rPr>
              <w:t xml:space="preserve"> </w:t>
            </w:r>
          </w:p>
        </w:tc>
      </w:tr>
      <w:tr w:rsidR="00920B5A" w:rsidRPr="0025047A" w14:paraId="281C6742" w14:textId="77777777" w:rsidTr="0083557D">
        <w:trPr>
          <w:trHeight w:val="244"/>
        </w:trPr>
        <w:tc>
          <w:tcPr>
            <w:tcW w:w="1166" w:type="dxa"/>
            <w:tcBorders>
              <w:top w:val="single" w:sz="4" w:space="0" w:color="000000"/>
              <w:left w:val="single" w:sz="4" w:space="0" w:color="000000"/>
              <w:bottom w:val="single" w:sz="4" w:space="0" w:color="000000"/>
              <w:right w:val="single" w:sz="4" w:space="0" w:color="000000"/>
            </w:tcBorders>
          </w:tcPr>
          <w:p w14:paraId="7E93E68B"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FBO </w:t>
            </w:r>
          </w:p>
        </w:tc>
        <w:tc>
          <w:tcPr>
            <w:tcW w:w="8724" w:type="dxa"/>
            <w:tcBorders>
              <w:top w:val="single" w:sz="4" w:space="0" w:color="000000"/>
              <w:left w:val="single" w:sz="4" w:space="0" w:color="000000"/>
              <w:bottom w:val="single" w:sz="4" w:space="0" w:color="000000"/>
              <w:right w:val="single" w:sz="4" w:space="0" w:color="000000"/>
            </w:tcBorders>
          </w:tcPr>
          <w:p w14:paraId="0B005DD5"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Faith-based organization </w:t>
            </w:r>
          </w:p>
        </w:tc>
      </w:tr>
      <w:tr w:rsidR="00920B5A" w:rsidRPr="0025047A" w14:paraId="12FCD942" w14:textId="77777777" w:rsidTr="0083557D">
        <w:trPr>
          <w:trHeight w:val="244"/>
        </w:trPr>
        <w:tc>
          <w:tcPr>
            <w:tcW w:w="1166" w:type="dxa"/>
            <w:tcBorders>
              <w:top w:val="single" w:sz="4" w:space="0" w:color="000000"/>
              <w:left w:val="single" w:sz="4" w:space="0" w:color="000000"/>
              <w:bottom w:val="single" w:sz="4" w:space="0" w:color="000000"/>
              <w:right w:val="single" w:sz="4" w:space="0" w:color="000000"/>
            </w:tcBorders>
          </w:tcPr>
          <w:p w14:paraId="64B20F43"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FDOE </w:t>
            </w:r>
          </w:p>
        </w:tc>
        <w:tc>
          <w:tcPr>
            <w:tcW w:w="8724" w:type="dxa"/>
            <w:tcBorders>
              <w:top w:val="single" w:sz="4" w:space="0" w:color="000000"/>
              <w:left w:val="single" w:sz="4" w:space="0" w:color="000000"/>
              <w:bottom w:val="single" w:sz="4" w:space="0" w:color="000000"/>
              <w:right w:val="single" w:sz="4" w:space="0" w:color="000000"/>
            </w:tcBorders>
          </w:tcPr>
          <w:p w14:paraId="1E0077B3" w14:textId="77777777" w:rsidR="00920B5A" w:rsidRPr="0025047A" w:rsidRDefault="00920B5A" w:rsidP="0083557D">
            <w:pPr>
              <w:spacing w:after="0" w:line="259" w:lineRule="auto"/>
              <w:ind w:left="77" w:firstLine="0"/>
              <w:jc w:val="both"/>
              <w:rPr>
                <w:sz w:val="20"/>
                <w:szCs w:val="20"/>
              </w:rPr>
            </w:pPr>
            <w:r w:rsidRPr="0025047A">
              <w:rPr>
                <w:sz w:val="20"/>
                <w:szCs w:val="20"/>
              </w:rPr>
              <w:t>Florida PRDE of Education</w:t>
            </w:r>
            <w:r>
              <w:rPr>
                <w:sz w:val="20"/>
                <w:szCs w:val="20"/>
              </w:rPr>
              <w:t xml:space="preserve">:  </w:t>
            </w:r>
            <w:hyperlink r:id="rId24">
              <w:r w:rsidRPr="00871076">
                <w:rPr>
                  <w:rStyle w:val="Hyperlink"/>
                </w:rPr>
                <w:t>http://www.fldoe.org/</w:t>
              </w:r>
            </w:hyperlink>
            <w:hyperlink r:id="rId25">
              <w:r w:rsidRPr="00871076">
                <w:rPr>
                  <w:rStyle w:val="Hyperlink"/>
                </w:rPr>
                <w:t xml:space="preserve"> </w:t>
              </w:r>
            </w:hyperlink>
          </w:p>
        </w:tc>
      </w:tr>
      <w:tr w:rsidR="00920B5A" w:rsidRPr="0025047A" w14:paraId="4B1C1B65" w14:textId="77777777" w:rsidTr="0083557D">
        <w:trPr>
          <w:trHeight w:val="262"/>
        </w:trPr>
        <w:tc>
          <w:tcPr>
            <w:tcW w:w="1166" w:type="dxa"/>
            <w:tcBorders>
              <w:top w:val="single" w:sz="4" w:space="0" w:color="000000"/>
              <w:left w:val="single" w:sz="4" w:space="0" w:color="000000"/>
              <w:bottom w:val="single" w:sz="4" w:space="0" w:color="000000"/>
              <w:right w:val="single" w:sz="4" w:space="0" w:color="000000"/>
            </w:tcBorders>
          </w:tcPr>
          <w:p w14:paraId="09277A8B"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FRG </w:t>
            </w:r>
          </w:p>
        </w:tc>
        <w:tc>
          <w:tcPr>
            <w:tcW w:w="8724" w:type="dxa"/>
            <w:tcBorders>
              <w:top w:val="single" w:sz="4" w:space="0" w:color="000000"/>
              <w:left w:val="single" w:sz="4" w:space="0" w:color="000000"/>
              <w:bottom w:val="single" w:sz="4" w:space="0" w:color="000000"/>
              <w:right w:val="single" w:sz="4" w:space="0" w:color="000000"/>
            </w:tcBorders>
          </w:tcPr>
          <w:p w14:paraId="4A94D780"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Funding Request Guide </w:t>
            </w:r>
          </w:p>
        </w:tc>
      </w:tr>
      <w:tr w:rsidR="00920B5A" w:rsidRPr="0025047A" w14:paraId="2071AECF" w14:textId="77777777" w:rsidTr="0083557D">
        <w:trPr>
          <w:trHeight w:val="253"/>
        </w:trPr>
        <w:tc>
          <w:tcPr>
            <w:tcW w:w="1166" w:type="dxa"/>
            <w:tcBorders>
              <w:top w:val="single" w:sz="4" w:space="0" w:color="000000"/>
              <w:left w:val="single" w:sz="4" w:space="0" w:color="000000"/>
              <w:bottom w:val="single" w:sz="4" w:space="0" w:color="000000"/>
              <w:right w:val="single" w:sz="4" w:space="0" w:color="000000"/>
            </w:tcBorders>
          </w:tcPr>
          <w:p w14:paraId="1053DFFD"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FRP </w:t>
            </w:r>
          </w:p>
        </w:tc>
        <w:tc>
          <w:tcPr>
            <w:tcW w:w="8724" w:type="dxa"/>
            <w:tcBorders>
              <w:top w:val="single" w:sz="4" w:space="0" w:color="000000"/>
              <w:left w:val="single" w:sz="4" w:space="0" w:color="000000"/>
              <w:bottom w:val="single" w:sz="4" w:space="0" w:color="000000"/>
              <w:right w:val="single" w:sz="4" w:space="0" w:color="000000"/>
            </w:tcBorders>
          </w:tcPr>
          <w:p w14:paraId="7CC4AEC5"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Free and reduced Price Meals </w:t>
            </w:r>
          </w:p>
        </w:tc>
      </w:tr>
      <w:tr w:rsidR="00920B5A" w:rsidRPr="0025047A" w14:paraId="74716F26" w14:textId="77777777" w:rsidTr="0083557D">
        <w:trPr>
          <w:trHeight w:val="325"/>
        </w:trPr>
        <w:tc>
          <w:tcPr>
            <w:tcW w:w="1166" w:type="dxa"/>
            <w:tcBorders>
              <w:top w:val="single" w:sz="4" w:space="0" w:color="000000"/>
              <w:left w:val="single" w:sz="4" w:space="0" w:color="000000"/>
              <w:bottom w:val="single" w:sz="4" w:space="0" w:color="000000"/>
              <w:right w:val="single" w:sz="4" w:space="0" w:color="000000"/>
            </w:tcBorders>
          </w:tcPr>
          <w:p w14:paraId="444BFCC3"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F.S. </w:t>
            </w:r>
          </w:p>
        </w:tc>
        <w:tc>
          <w:tcPr>
            <w:tcW w:w="8724" w:type="dxa"/>
            <w:tcBorders>
              <w:top w:val="single" w:sz="4" w:space="0" w:color="000000"/>
              <w:left w:val="single" w:sz="4" w:space="0" w:color="000000"/>
              <w:bottom w:val="single" w:sz="4" w:space="0" w:color="000000"/>
              <w:right w:val="single" w:sz="4" w:space="0" w:color="000000"/>
            </w:tcBorders>
          </w:tcPr>
          <w:p w14:paraId="322C9C35"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Florida Statutes </w:t>
            </w:r>
            <w:hyperlink r:id="rId26" w:history="1">
              <w:r w:rsidRPr="00C81FD5">
                <w:rPr>
                  <w:rStyle w:val="Hyperlink"/>
                  <w:sz w:val="20"/>
                  <w:szCs w:val="20"/>
                </w:rPr>
                <w:t>http://www.leg.state.fl.us/statutes/</w:t>
              </w:r>
            </w:hyperlink>
            <w:hyperlink r:id="rId27">
              <w:r w:rsidRPr="0025047A">
                <w:rPr>
                  <w:sz w:val="20"/>
                  <w:szCs w:val="20"/>
                </w:rPr>
                <w:t xml:space="preserve"> </w:t>
              </w:r>
            </w:hyperlink>
            <w:r w:rsidRPr="0025047A">
              <w:rPr>
                <w:sz w:val="20"/>
                <w:szCs w:val="20"/>
              </w:rPr>
              <w:t xml:space="preserve"> </w:t>
            </w:r>
          </w:p>
        </w:tc>
      </w:tr>
      <w:tr w:rsidR="00920B5A" w:rsidRPr="0025047A" w14:paraId="2C9E1994" w14:textId="77777777" w:rsidTr="0083557D">
        <w:trPr>
          <w:trHeight w:val="253"/>
        </w:trPr>
        <w:tc>
          <w:tcPr>
            <w:tcW w:w="1166" w:type="dxa"/>
            <w:tcBorders>
              <w:top w:val="single" w:sz="4" w:space="0" w:color="000000"/>
              <w:left w:val="single" w:sz="4" w:space="0" w:color="000000"/>
              <w:bottom w:val="single" w:sz="4" w:space="0" w:color="000000"/>
              <w:right w:val="single" w:sz="4" w:space="0" w:color="000000"/>
            </w:tcBorders>
          </w:tcPr>
          <w:p w14:paraId="3EC1F319"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FSA </w:t>
            </w:r>
          </w:p>
        </w:tc>
        <w:tc>
          <w:tcPr>
            <w:tcW w:w="8724" w:type="dxa"/>
            <w:tcBorders>
              <w:top w:val="single" w:sz="4" w:space="0" w:color="000000"/>
              <w:left w:val="single" w:sz="4" w:space="0" w:color="000000"/>
              <w:bottom w:val="single" w:sz="4" w:space="0" w:color="000000"/>
              <w:right w:val="single" w:sz="4" w:space="0" w:color="000000"/>
            </w:tcBorders>
          </w:tcPr>
          <w:p w14:paraId="3197EE4F" w14:textId="77777777" w:rsidR="00920B5A" w:rsidRPr="0025047A" w:rsidRDefault="00920B5A" w:rsidP="0083557D">
            <w:pPr>
              <w:spacing w:after="0" w:line="259" w:lineRule="auto"/>
              <w:ind w:left="70" w:right="1735" w:firstLine="0"/>
              <w:jc w:val="both"/>
              <w:rPr>
                <w:sz w:val="20"/>
                <w:szCs w:val="20"/>
              </w:rPr>
            </w:pPr>
            <w:r w:rsidRPr="0025047A">
              <w:rPr>
                <w:sz w:val="20"/>
                <w:szCs w:val="20"/>
              </w:rPr>
              <w:t xml:space="preserve">Florida Standards Assessments </w:t>
            </w:r>
            <w:hyperlink r:id="rId28">
              <w:r w:rsidRPr="00871076">
                <w:rPr>
                  <w:rStyle w:val="Hyperlink"/>
                </w:rPr>
                <w:t>http://www.fsassessments.org/</w:t>
              </w:r>
            </w:hyperlink>
            <w:hyperlink r:id="rId29">
              <w:r w:rsidRPr="00871076">
                <w:rPr>
                  <w:rStyle w:val="Hyperlink"/>
                </w:rPr>
                <w:t xml:space="preserve"> </w:t>
              </w:r>
            </w:hyperlink>
            <w:r w:rsidRPr="00871076">
              <w:rPr>
                <w:rStyle w:val="Hyperlink"/>
              </w:rPr>
              <w:t xml:space="preserve"> </w:t>
            </w:r>
          </w:p>
        </w:tc>
      </w:tr>
      <w:tr w:rsidR="00920B5A" w:rsidRPr="0025047A" w14:paraId="448B9938" w14:textId="77777777" w:rsidTr="0083557D">
        <w:trPr>
          <w:trHeight w:val="280"/>
        </w:trPr>
        <w:tc>
          <w:tcPr>
            <w:tcW w:w="1166" w:type="dxa"/>
            <w:tcBorders>
              <w:top w:val="single" w:sz="4" w:space="0" w:color="000000"/>
              <w:left w:val="single" w:sz="4" w:space="0" w:color="000000"/>
              <w:bottom w:val="single" w:sz="4" w:space="0" w:color="000000"/>
              <w:right w:val="single" w:sz="4" w:space="0" w:color="000000"/>
            </w:tcBorders>
          </w:tcPr>
          <w:p w14:paraId="4848042E"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GEPA </w:t>
            </w:r>
          </w:p>
        </w:tc>
        <w:tc>
          <w:tcPr>
            <w:tcW w:w="8724" w:type="dxa"/>
            <w:tcBorders>
              <w:top w:val="single" w:sz="4" w:space="0" w:color="000000"/>
              <w:left w:val="single" w:sz="4" w:space="0" w:color="000000"/>
              <w:bottom w:val="single" w:sz="4" w:space="0" w:color="000000"/>
              <w:right w:val="single" w:sz="4" w:space="0" w:color="000000"/>
            </w:tcBorders>
          </w:tcPr>
          <w:p w14:paraId="0DD52225"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General Education Provisions Act </w:t>
            </w:r>
          </w:p>
        </w:tc>
      </w:tr>
      <w:tr w:rsidR="00920B5A" w:rsidRPr="0025047A" w14:paraId="76361107" w14:textId="77777777" w:rsidTr="0083557D">
        <w:trPr>
          <w:trHeight w:val="523"/>
        </w:trPr>
        <w:tc>
          <w:tcPr>
            <w:tcW w:w="1166" w:type="dxa"/>
            <w:tcBorders>
              <w:top w:val="single" w:sz="4" w:space="0" w:color="000000"/>
              <w:left w:val="single" w:sz="4" w:space="0" w:color="000000"/>
              <w:bottom w:val="single" w:sz="4" w:space="0" w:color="000000"/>
              <w:right w:val="single" w:sz="4" w:space="0" w:color="000000"/>
            </w:tcBorders>
          </w:tcPr>
          <w:p w14:paraId="3A81C087"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LEA </w:t>
            </w:r>
          </w:p>
        </w:tc>
        <w:tc>
          <w:tcPr>
            <w:tcW w:w="8724" w:type="dxa"/>
            <w:tcBorders>
              <w:top w:val="single" w:sz="4" w:space="0" w:color="000000"/>
              <w:left w:val="single" w:sz="4" w:space="0" w:color="000000"/>
              <w:bottom w:val="single" w:sz="4" w:space="0" w:color="000000"/>
              <w:right w:val="single" w:sz="4" w:space="0" w:color="000000"/>
            </w:tcBorders>
          </w:tcPr>
          <w:p w14:paraId="1EC3C3F3"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Local Educational Agency. </w:t>
            </w:r>
          </w:p>
          <w:p w14:paraId="57411100"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In Florida, the school districts function in this role. </w:t>
            </w:r>
          </w:p>
        </w:tc>
      </w:tr>
      <w:tr w:rsidR="00920B5A" w:rsidRPr="0025047A" w14:paraId="5258B11E" w14:textId="77777777" w:rsidTr="0083557D">
        <w:trPr>
          <w:trHeight w:val="271"/>
        </w:trPr>
        <w:tc>
          <w:tcPr>
            <w:tcW w:w="1166" w:type="dxa"/>
            <w:tcBorders>
              <w:top w:val="single" w:sz="4" w:space="0" w:color="000000"/>
              <w:left w:val="single" w:sz="4" w:space="0" w:color="000000"/>
              <w:bottom w:val="single" w:sz="4" w:space="0" w:color="000000"/>
              <w:right w:val="single" w:sz="4" w:space="0" w:color="000000"/>
            </w:tcBorders>
          </w:tcPr>
          <w:p w14:paraId="13382631"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NCLB </w:t>
            </w:r>
          </w:p>
        </w:tc>
        <w:tc>
          <w:tcPr>
            <w:tcW w:w="8724" w:type="dxa"/>
            <w:tcBorders>
              <w:top w:val="single" w:sz="4" w:space="0" w:color="000000"/>
              <w:left w:val="single" w:sz="4" w:space="0" w:color="000000"/>
              <w:bottom w:val="single" w:sz="4" w:space="0" w:color="000000"/>
              <w:right w:val="single" w:sz="4" w:space="0" w:color="000000"/>
            </w:tcBorders>
          </w:tcPr>
          <w:p w14:paraId="6C1DE7F6"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No Child Left Behind Act.  </w:t>
            </w:r>
          </w:p>
        </w:tc>
      </w:tr>
      <w:tr w:rsidR="00920B5A" w:rsidRPr="0025047A" w14:paraId="4B2FFAC4" w14:textId="77777777" w:rsidTr="0083557D">
        <w:trPr>
          <w:trHeight w:val="280"/>
        </w:trPr>
        <w:tc>
          <w:tcPr>
            <w:tcW w:w="1166" w:type="dxa"/>
            <w:tcBorders>
              <w:top w:val="single" w:sz="4" w:space="0" w:color="000000"/>
              <w:left w:val="single" w:sz="4" w:space="0" w:color="000000"/>
              <w:bottom w:val="single" w:sz="4" w:space="0" w:color="000000"/>
              <w:right w:val="single" w:sz="4" w:space="0" w:color="000000"/>
            </w:tcBorders>
          </w:tcPr>
          <w:p w14:paraId="2F8FA357"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OMB </w:t>
            </w:r>
          </w:p>
        </w:tc>
        <w:tc>
          <w:tcPr>
            <w:tcW w:w="8724" w:type="dxa"/>
            <w:tcBorders>
              <w:top w:val="single" w:sz="4" w:space="0" w:color="000000"/>
              <w:left w:val="single" w:sz="4" w:space="0" w:color="000000"/>
              <w:bottom w:val="single" w:sz="4" w:space="0" w:color="000000"/>
              <w:right w:val="single" w:sz="4" w:space="0" w:color="000000"/>
            </w:tcBorders>
          </w:tcPr>
          <w:p w14:paraId="347A1979"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Office of Management and Budget at the White House </w:t>
            </w:r>
          </w:p>
        </w:tc>
      </w:tr>
      <w:tr w:rsidR="00920B5A" w:rsidRPr="0025047A" w14:paraId="79BCD3F8" w14:textId="77777777" w:rsidTr="0083557D">
        <w:trPr>
          <w:trHeight w:val="289"/>
        </w:trPr>
        <w:tc>
          <w:tcPr>
            <w:tcW w:w="1166" w:type="dxa"/>
            <w:tcBorders>
              <w:top w:val="single" w:sz="4" w:space="0" w:color="000000"/>
              <w:left w:val="single" w:sz="4" w:space="0" w:color="000000"/>
              <w:bottom w:val="single" w:sz="4" w:space="0" w:color="000000"/>
              <w:right w:val="single" w:sz="4" w:space="0" w:color="000000"/>
            </w:tcBorders>
          </w:tcPr>
          <w:p w14:paraId="0AB419CE"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PBL </w:t>
            </w:r>
          </w:p>
        </w:tc>
        <w:tc>
          <w:tcPr>
            <w:tcW w:w="8724" w:type="dxa"/>
            <w:tcBorders>
              <w:top w:val="single" w:sz="4" w:space="0" w:color="000000"/>
              <w:left w:val="single" w:sz="4" w:space="0" w:color="000000"/>
              <w:bottom w:val="single" w:sz="4" w:space="0" w:color="000000"/>
              <w:right w:val="single" w:sz="4" w:space="0" w:color="000000"/>
            </w:tcBorders>
          </w:tcPr>
          <w:p w14:paraId="3A4EBD31"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Project or Problem-based Learning </w:t>
            </w:r>
          </w:p>
        </w:tc>
      </w:tr>
      <w:tr w:rsidR="00920B5A" w:rsidRPr="0025047A" w14:paraId="01549EA2" w14:textId="77777777" w:rsidTr="0083557D">
        <w:trPr>
          <w:trHeight w:val="253"/>
        </w:trPr>
        <w:tc>
          <w:tcPr>
            <w:tcW w:w="1166" w:type="dxa"/>
            <w:tcBorders>
              <w:top w:val="single" w:sz="4" w:space="0" w:color="000000"/>
              <w:left w:val="single" w:sz="4" w:space="0" w:color="000000"/>
              <w:bottom w:val="single" w:sz="4" w:space="0" w:color="000000"/>
              <w:right w:val="single" w:sz="4" w:space="0" w:color="000000"/>
            </w:tcBorders>
          </w:tcPr>
          <w:p w14:paraId="5C1CC2C2"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PDS </w:t>
            </w:r>
          </w:p>
        </w:tc>
        <w:tc>
          <w:tcPr>
            <w:tcW w:w="8724" w:type="dxa"/>
            <w:tcBorders>
              <w:top w:val="single" w:sz="4" w:space="0" w:color="000000"/>
              <w:left w:val="single" w:sz="4" w:space="0" w:color="000000"/>
              <w:bottom w:val="single" w:sz="4" w:space="0" w:color="000000"/>
              <w:right w:val="single" w:sz="4" w:space="0" w:color="000000"/>
            </w:tcBorders>
          </w:tcPr>
          <w:p w14:paraId="56687B72"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Program Development Specialist </w:t>
            </w:r>
          </w:p>
        </w:tc>
      </w:tr>
      <w:tr w:rsidR="00920B5A" w:rsidRPr="0025047A" w14:paraId="0487B764" w14:textId="77777777" w:rsidTr="0083557D">
        <w:trPr>
          <w:trHeight w:val="253"/>
        </w:trPr>
        <w:tc>
          <w:tcPr>
            <w:tcW w:w="1166" w:type="dxa"/>
            <w:tcBorders>
              <w:top w:val="single" w:sz="4" w:space="0" w:color="000000"/>
              <w:left w:val="single" w:sz="4" w:space="0" w:color="000000"/>
              <w:bottom w:val="single" w:sz="4" w:space="0" w:color="000000"/>
              <w:right w:val="single" w:sz="4" w:space="0" w:color="000000"/>
            </w:tcBorders>
          </w:tcPr>
          <w:p w14:paraId="265654A4"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PY </w:t>
            </w:r>
          </w:p>
        </w:tc>
        <w:tc>
          <w:tcPr>
            <w:tcW w:w="8724" w:type="dxa"/>
            <w:tcBorders>
              <w:top w:val="single" w:sz="4" w:space="0" w:color="000000"/>
              <w:left w:val="single" w:sz="4" w:space="0" w:color="000000"/>
              <w:bottom w:val="single" w:sz="4" w:space="0" w:color="000000"/>
              <w:right w:val="single" w:sz="4" w:space="0" w:color="000000"/>
            </w:tcBorders>
          </w:tcPr>
          <w:p w14:paraId="58F9DC5D"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Project Year as defined in the request for proposals/applications </w:t>
            </w:r>
          </w:p>
        </w:tc>
      </w:tr>
      <w:tr w:rsidR="00920B5A" w:rsidRPr="0025047A" w14:paraId="4E9CE398" w14:textId="77777777" w:rsidTr="0083557D">
        <w:trPr>
          <w:trHeight w:val="842"/>
        </w:trPr>
        <w:tc>
          <w:tcPr>
            <w:tcW w:w="1166" w:type="dxa"/>
            <w:tcBorders>
              <w:top w:val="single" w:sz="4" w:space="0" w:color="000000"/>
              <w:left w:val="single" w:sz="4" w:space="0" w:color="000000"/>
              <w:bottom w:val="single" w:sz="4" w:space="0" w:color="000000"/>
              <w:right w:val="single" w:sz="4" w:space="0" w:color="000000"/>
            </w:tcBorders>
          </w:tcPr>
          <w:p w14:paraId="659319CB"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RFA </w:t>
            </w:r>
          </w:p>
        </w:tc>
        <w:tc>
          <w:tcPr>
            <w:tcW w:w="8724" w:type="dxa"/>
            <w:tcBorders>
              <w:top w:val="single" w:sz="4" w:space="0" w:color="000000"/>
              <w:left w:val="single" w:sz="4" w:space="0" w:color="000000"/>
              <w:bottom w:val="single" w:sz="4" w:space="0" w:color="000000"/>
              <w:right w:val="single" w:sz="4" w:space="0" w:color="000000"/>
            </w:tcBorders>
          </w:tcPr>
          <w:p w14:paraId="57516FDD"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Request for Applications </w:t>
            </w:r>
          </w:p>
          <w:p w14:paraId="6A3D596F"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This is the process used by the Florida PRDE of Education to issue noncompetitive grants and subgrants  </w:t>
            </w:r>
          </w:p>
        </w:tc>
      </w:tr>
      <w:tr w:rsidR="00920B5A" w:rsidRPr="0025047A" w14:paraId="6F54CCA1" w14:textId="77777777" w:rsidTr="0083557D">
        <w:trPr>
          <w:trHeight w:val="793"/>
        </w:trPr>
        <w:tc>
          <w:tcPr>
            <w:tcW w:w="1166" w:type="dxa"/>
            <w:tcBorders>
              <w:top w:val="single" w:sz="4" w:space="0" w:color="000000"/>
              <w:left w:val="single" w:sz="4" w:space="0" w:color="000000"/>
              <w:bottom w:val="single" w:sz="4" w:space="0" w:color="000000"/>
              <w:right w:val="single" w:sz="4" w:space="0" w:color="000000"/>
            </w:tcBorders>
          </w:tcPr>
          <w:p w14:paraId="73D42A1D"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RFP </w:t>
            </w:r>
          </w:p>
        </w:tc>
        <w:tc>
          <w:tcPr>
            <w:tcW w:w="8724" w:type="dxa"/>
            <w:tcBorders>
              <w:top w:val="single" w:sz="4" w:space="0" w:color="000000"/>
              <w:left w:val="single" w:sz="4" w:space="0" w:color="000000"/>
              <w:bottom w:val="single" w:sz="4" w:space="0" w:color="000000"/>
              <w:right w:val="single" w:sz="4" w:space="0" w:color="000000"/>
            </w:tcBorders>
          </w:tcPr>
          <w:p w14:paraId="2D6089F4"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Request for Proposals </w:t>
            </w:r>
          </w:p>
          <w:p w14:paraId="6B993360"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This is the used by the Florida PRDE of Education to request and receive applications for competitive grants and subgrants </w:t>
            </w:r>
          </w:p>
        </w:tc>
      </w:tr>
      <w:tr w:rsidR="00920B5A" w:rsidRPr="0025047A" w14:paraId="2349DF4F" w14:textId="77777777" w:rsidTr="0083557D">
        <w:trPr>
          <w:trHeight w:val="559"/>
        </w:trPr>
        <w:tc>
          <w:tcPr>
            <w:tcW w:w="1166" w:type="dxa"/>
            <w:tcBorders>
              <w:top w:val="single" w:sz="4" w:space="0" w:color="000000"/>
              <w:left w:val="single" w:sz="4" w:space="0" w:color="000000"/>
              <w:bottom w:val="single" w:sz="4" w:space="0" w:color="000000"/>
              <w:right w:val="single" w:sz="4" w:space="0" w:color="000000"/>
            </w:tcBorders>
          </w:tcPr>
          <w:p w14:paraId="233B25EA" w14:textId="77777777" w:rsidR="00920B5A" w:rsidRPr="0025047A" w:rsidRDefault="00920B5A" w:rsidP="0083557D">
            <w:pPr>
              <w:spacing w:after="0" w:line="259" w:lineRule="auto"/>
              <w:ind w:left="0" w:firstLine="0"/>
              <w:jc w:val="both"/>
              <w:rPr>
                <w:sz w:val="20"/>
                <w:szCs w:val="20"/>
              </w:rPr>
            </w:pPr>
            <w:r w:rsidRPr="0025047A">
              <w:rPr>
                <w:sz w:val="20"/>
                <w:szCs w:val="20"/>
              </w:rPr>
              <w:lastRenderedPageBreak/>
              <w:t xml:space="preserve">SEA </w:t>
            </w:r>
          </w:p>
        </w:tc>
        <w:tc>
          <w:tcPr>
            <w:tcW w:w="8724" w:type="dxa"/>
            <w:tcBorders>
              <w:top w:val="single" w:sz="4" w:space="0" w:color="000000"/>
              <w:left w:val="single" w:sz="4" w:space="0" w:color="000000"/>
              <w:bottom w:val="single" w:sz="4" w:space="0" w:color="000000"/>
              <w:right w:val="single" w:sz="4" w:space="0" w:color="000000"/>
            </w:tcBorders>
          </w:tcPr>
          <w:p w14:paraId="2F2A4B5D"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State Education Agency.  </w:t>
            </w:r>
          </w:p>
          <w:p w14:paraId="049A01F6"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In Florida, the Florida PRDE of Education functions in this role. </w:t>
            </w:r>
          </w:p>
        </w:tc>
      </w:tr>
      <w:tr w:rsidR="00920B5A" w:rsidRPr="0025047A" w14:paraId="71A2D97B" w14:textId="77777777" w:rsidTr="0083557D">
        <w:trPr>
          <w:trHeight w:val="253"/>
        </w:trPr>
        <w:tc>
          <w:tcPr>
            <w:tcW w:w="1166" w:type="dxa"/>
            <w:tcBorders>
              <w:top w:val="single" w:sz="4" w:space="0" w:color="000000"/>
              <w:left w:val="single" w:sz="4" w:space="0" w:color="000000"/>
              <w:bottom w:val="single" w:sz="4" w:space="0" w:color="000000"/>
              <w:right w:val="single" w:sz="4" w:space="0" w:color="000000"/>
            </w:tcBorders>
          </w:tcPr>
          <w:p w14:paraId="6408A23A"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STEM </w:t>
            </w:r>
          </w:p>
        </w:tc>
        <w:tc>
          <w:tcPr>
            <w:tcW w:w="8724" w:type="dxa"/>
            <w:tcBorders>
              <w:top w:val="single" w:sz="4" w:space="0" w:color="000000"/>
              <w:left w:val="single" w:sz="4" w:space="0" w:color="000000"/>
              <w:bottom w:val="single" w:sz="4" w:space="0" w:color="000000"/>
              <w:right w:val="single" w:sz="4" w:space="0" w:color="000000"/>
            </w:tcBorders>
          </w:tcPr>
          <w:p w14:paraId="3A4484AE"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Science, Technology, Engineering and Mathematics </w:t>
            </w:r>
          </w:p>
        </w:tc>
      </w:tr>
      <w:tr w:rsidR="00920B5A" w:rsidRPr="0025047A" w14:paraId="1ACC043F" w14:textId="77777777" w:rsidTr="0083557D">
        <w:trPr>
          <w:trHeight w:val="262"/>
        </w:trPr>
        <w:tc>
          <w:tcPr>
            <w:tcW w:w="1166" w:type="dxa"/>
            <w:tcBorders>
              <w:top w:val="single" w:sz="4" w:space="0" w:color="000000"/>
              <w:left w:val="single" w:sz="4" w:space="0" w:color="000000"/>
              <w:bottom w:val="single" w:sz="4" w:space="0" w:color="000000"/>
              <w:right w:val="single" w:sz="4" w:space="0" w:color="000000"/>
            </w:tcBorders>
          </w:tcPr>
          <w:p w14:paraId="0F7E2E76"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SWP </w:t>
            </w:r>
          </w:p>
        </w:tc>
        <w:tc>
          <w:tcPr>
            <w:tcW w:w="8724" w:type="dxa"/>
            <w:tcBorders>
              <w:top w:val="single" w:sz="4" w:space="0" w:color="000000"/>
              <w:left w:val="single" w:sz="4" w:space="0" w:color="000000"/>
              <w:bottom w:val="single" w:sz="4" w:space="0" w:color="000000"/>
              <w:right w:val="single" w:sz="4" w:space="0" w:color="000000"/>
            </w:tcBorders>
          </w:tcPr>
          <w:p w14:paraId="76C91232"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School-Wide program </w:t>
            </w:r>
          </w:p>
        </w:tc>
      </w:tr>
      <w:tr w:rsidR="00920B5A" w:rsidRPr="0025047A" w14:paraId="5AC79A48" w14:textId="77777777" w:rsidTr="0083557D">
        <w:trPr>
          <w:trHeight w:val="244"/>
        </w:trPr>
        <w:tc>
          <w:tcPr>
            <w:tcW w:w="1166" w:type="dxa"/>
            <w:tcBorders>
              <w:top w:val="single" w:sz="4" w:space="0" w:color="000000"/>
              <w:left w:val="single" w:sz="4" w:space="0" w:color="000000"/>
              <w:bottom w:val="single" w:sz="4" w:space="0" w:color="000000"/>
              <w:right w:val="single" w:sz="4" w:space="0" w:color="000000"/>
            </w:tcBorders>
          </w:tcPr>
          <w:p w14:paraId="1FCBB6EF"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SBE </w:t>
            </w:r>
          </w:p>
        </w:tc>
        <w:tc>
          <w:tcPr>
            <w:tcW w:w="8724" w:type="dxa"/>
            <w:tcBorders>
              <w:top w:val="single" w:sz="4" w:space="0" w:color="000000"/>
              <w:left w:val="single" w:sz="4" w:space="0" w:color="000000"/>
              <w:bottom w:val="single" w:sz="4" w:space="0" w:color="000000"/>
              <w:right w:val="single" w:sz="4" w:space="0" w:color="000000"/>
            </w:tcBorders>
          </w:tcPr>
          <w:p w14:paraId="6535C4B1"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State Board of Education </w:t>
            </w:r>
          </w:p>
        </w:tc>
      </w:tr>
      <w:tr w:rsidR="00920B5A" w:rsidRPr="0025047A" w14:paraId="1FE3B85A" w14:textId="77777777" w:rsidTr="0083557D">
        <w:trPr>
          <w:trHeight w:val="1090"/>
        </w:trPr>
        <w:tc>
          <w:tcPr>
            <w:tcW w:w="1166" w:type="dxa"/>
            <w:tcBorders>
              <w:top w:val="single" w:sz="4" w:space="0" w:color="000000"/>
              <w:left w:val="single" w:sz="4" w:space="0" w:color="000000"/>
              <w:bottom w:val="single" w:sz="4" w:space="0" w:color="000000"/>
              <w:right w:val="single" w:sz="4" w:space="0" w:color="000000"/>
            </w:tcBorders>
          </w:tcPr>
          <w:p w14:paraId="3676B025"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TAPS </w:t>
            </w:r>
          </w:p>
        </w:tc>
        <w:tc>
          <w:tcPr>
            <w:tcW w:w="8724" w:type="dxa"/>
            <w:tcBorders>
              <w:top w:val="single" w:sz="4" w:space="0" w:color="000000"/>
              <w:left w:val="single" w:sz="4" w:space="0" w:color="000000"/>
              <w:bottom w:val="single" w:sz="4" w:space="0" w:color="000000"/>
              <w:right w:val="single" w:sz="4" w:space="0" w:color="000000"/>
            </w:tcBorders>
          </w:tcPr>
          <w:p w14:paraId="02505C2E"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Tracking Applications </w:t>
            </w:r>
          </w:p>
          <w:p w14:paraId="5FECF0EE"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These are unique (tracking) numbers assigned to Requests for Proposals (RFPs) or Requests for Applications (RFAs) to correspond with applications submitted to the Florida PRDE of Education. The Office of Grants Management staff assigns these numbers. </w:t>
            </w:r>
          </w:p>
        </w:tc>
      </w:tr>
      <w:tr w:rsidR="00920B5A" w:rsidRPr="0025047A" w14:paraId="027CD0A4" w14:textId="77777777" w:rsidTr="0083557D">
        <w:trPr>
          <w:trHeight w:val="588"/>
        </w:trPr>
        <w:tc>
          <w:tcPr>
            <w:tcW w:w="1166" w:type="dxa"/>
            <w:tcBorders>
              <w:top w:val="single" w:sz="4" w:space="0" w:color="000000"/>
              <w:left w:val="single" w:sz="4" w:space="0" w:color="000000"/>
              <w:bottom w:val="single" w:sz="4" w:space="0" w:color="000000"/>
              <w:right w:val="single" w:sz="4" w:space="0" w:color="000000"/>
            </w:tcBorders>
          </w:tcPr>
          <w:p w14:paraId="7E240FA9"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UGG </w:t>
            </w:r>
          </w:p>
        </w:tc>
        <w:tc>
          <w:tcPr>
            <w:tcW w:w="8724" w:type="dxa"/>
            <w:tcBorders>
              <w:top w:val="single" w:sz="4" w:space="0" w:color="000000"/>
              <w:left w:val="single" w:sz="4" w:space="0" w:color="000000"/>
              <w:bottom w:val="single" w:sz="4" w:space="0" w:color="000000"/>
              <w:right w:val="single" w:sz="4" w:space="0" w:color="000000"/>
            </w:tcBorders>
          </w:tcPr>
          <w:p w14:paraId="4879C4B9"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2 C.F.R. 200, Uniform Grant Guidance (also known as Uniform Guidance) </w:t>
            </w:r>
            <w:hyperlink r:id="rId30">
              <w:r w:rsidRPr="00871076">
                <w:rPr>
                  <w:rStyle w:val="Hyperlink"/>
                </w:rPr>
                <w:t>http://www2.ed.gov/policy/fund/guid/uniform</w:t>
              </w:r>
            </w:hyperlink>
            <w:hyperlink r:id="rId31">
              <w:r w:rsidRPr="00871076">
                <w:rPr>
                  <w:rStyle w:val="Hyperlink"/>
                </w:rPr>
                <w:t>-</w:t>
              </w:r>
            </w:hyperlink>
            <w:hyperlink r:id="rId32">
              <w:r w:rsidRPr="00871076">
                <w:rPr>
                  <w:rStyle w:val="Hyperlink"/>
                </w:rPr>
                <w:t>guidance/index.html</w:t>
              </w:r>
            </w:hyperlink>
            <w:hyperlink r:id="rId33">
              <w:r w:rsidRPr="0025047A">
                <w:rPr>
                  <w:sz w:val="20"/>
                  <w:szCs w:val="20"/>
                </w:rPr>
                <w:t xml:space="preserve"> </w:t>
              </w:r>
            </w:hyperlink>
            <w:r w:rsidRPr="0025047A">
              <w:rPr>
                <w:sz w:val="20"/>
                <w:szCs w:val="20"/>
              </w:rPr>
              <w:t xml:space="preserve"> </w:t>
            </w:r>
          </w:p>
        </w:tc>
      </w:tr>
      <w:tr w:rsidR="00920B5A" w:rsidRPr="0025047A" w14:paraId="232AAFC9" w14:textId="77777777" w:rsidTr="0083557D">
        <w:trPr>
          <w:trHeight w:val="244"/>
        </w:trPr>
        <w:tc>
          <w:tcPr>
            <w:tcW w:w="1166" w:type="dxa"/>
            <w:tcBorders>
              <w:top w:val="single" w:sz="4" w:space="0" w:color="000000"/>
              <w:left w:val="single" w:sz="4" w:space="0" w:color="000000"/>
              <w:bottom w:val="single" w:sz="4" w:space="0" w:color="000000"/>
              <w:right w:val="single" w:sz="4" w:space="0" w:color="000000"/>
            </w:tcBorders>
          </w:tcPr>
          <w:p w14:paraId="095CD87B"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USDA </w:t>
            </w:r>
          </w:p>
        </w:tc>
        <w:tc>
          <w:tcPr>
            <w:tcW w:w="8724" w:type="dxa"/>
            <w:tcBorders>
              <w:top w:val="single" w:sz="4" w:space="0" w:color="000000"/>
              <w:left w:val="single" w:sz="4" w:space="0" w:color="000000"/>
              <w:bottom w:val="single" w:sz="4" w:space="0" w:color="000000"/>
              <w:right w:val="single" w:sz="4" w:space="0" w:color="000000"/>
            </w:tcBorders>
          </w:tcPr>
          <w:p w14:paraId="49E9A34D"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United States PRDE of Agriculture </w:t>
            </w:r>
            <w:hyperlink r:id="rId34">
              <w:r w:rsidRPr="00871076">
                <w:rPr>
                  <w:rStyle w:val="Hyperlink"/>
                </w:rPr>
                <w:t>http://www.usda.gov/wps/portal/usda/usdahome</w:t>
              </w:r>
            </w:hyperlink>
            <w:hyperlink r:id="rId35">
              <w:r w:rsidRPr="00871076">
                <w:rPr>
                  <w:rStyle w:val="Hyperlink"/>
                </w:rPr>
                <w:t xml:space="preserve"> </w:t>
              </w:r>
            </w:hyperlink>
            <w:r w:rsidRPr="00871076">
              <w:rPr>
                <w:rStyle w:val="Hyperlink"/>
              </w:rPr>
              <w:t xml:space="preserve"> </w:t>
            </w:r>
          </w:p>
        </w:tc>
      </w:tr>
      <w:tr w:rsidR="00920B5A" w:rsidRPr="0025047A" w14:paraId="4A1888B4" w14:textId="77777777" w:rsidTr="0083557D">
        <w:trPr>
          <w:trHeight w:val="253"/>
        </w:trPr>
        <w:tc>
          <w:tcPr>
            <w:tcW w:w="1166" w:type="dxa"/>
            <w:tcBorders>
              <w:top w:val="single" w:sz="4" w:space="0" w:color="000000"/>
              <w:left w:val="single" w:sz="4" w:space="0" w:color="000000"/>
              <w:bottom w:val="single" w:sz="4" w:space="0" w:color="000000"/>
              <w:right w:val="single" w:sz="4" w:space="0" w:color="000000"/>
            </w:tcBorders>
          </w:tcPr>
          <w:p w14:paraId="37A66F03"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USED </w:t>
            </w:r>
          </w:p>
        </w:tc>
        <w:tc>
          <w:tcPr>
            <w:tcW w:w="8724" w:type="dxa"/>
            <w:tcBorders>
              <w:top w:val="single" w:sz="4" w:space="0" w:color="000000"/>
              <w:left w:val="single" w:sz="4" w:space="0" w:color="000000"/>
              <w:bottom w:val="single" w:sz="4" w:space="0" w:color="000000"/>
              <w:right w:val="single" w:sz="4" w:space="0" w:color="000000"/>
            </w:tcBorders>
          </w:tcPr>
          <w:p w14:paraId="06FD9A63" w14:textId="77777777" w:rsidR="00920B5A" w:rsidRPr="0025047A" w:rsidRDefault="00920B5A" w:rsidP="0083557D">
            <w:pPr>
              <w:spacing w:after="0" w:line="259" w:lineRule="auto"/>
              <w:ind w:left="70" w:right="2443" w:firstLine="0"/>
              <w:jc w:val="both"/>
              <w:rPr>
                <w:sz w:val="20"/>
                <w:szCs w:val="20"/>
              </w:rPr>
            </w:pPr>
            <w:r w:rsidRPr="0025047A">
              <w:rPr>
                <w:sz w:val="20"/>
                <w:szCs w:val="20"/>
              </w:rPr>
              <w:t xml:space="preserve">United States Education PRDE </w:t>
            </w:r>
            <w:hyperlink r:id="rId36">
              <w:r w:rsidRPr="00871076">
                <w:rPr>
                  <w:rStyle w:val="Hyperlink"/>
                </w:rPr>
                <w:t>http://www.ed.gov/</w:t>
              </w:r>
            </w:hyperlink>
            <w:hyperlink r:id="rId37">
              <w:r w:rsidRPr="00871076">
                <w:rPr>
                  <w:rStyle w:val="Hyperlink"/>
                </w:rPr>
                <w:t xml:space="preserve"> </w:t>
              </w:r>
            </w:hyperlink>
            <w:r w:rsidRPr="00871076">
              <w:rPr>
                <w:rStyle w:val="Hyperlink"/>
              </w:rPr>
              <w:t xml:space="preserve"> </w:t>
            </w:r>
          </w:p>
        </w:tc>
      </w:tr>
    </w:tbl>
    <w:p w14:paraId="232E1C3F" w14:textId="4BD07543" w:rsidR="00920B5A" w:rsidRDefault="00920B5A" w:rsidP="00920B5A">
      <w:pPr>
        <w:spacing w:after="0" w:line="236" w:lineRule="auto"/>
        <w:ind w:left="0" w:right="5963" w:firstLine="0"/>
        <w:jc w:val="both"/>
        <w:rPr>
          <w:b/>
        </w:rPr>
      </w:pPr>
      <w:r>
        <w:t xml:space="preserve"> </w:t>
      </w:r>
      <w:r>
        <w:rPr>
          <w:b/>
        </w:rPr>
        <w:t xml:space="preserve"> </w:t>
      </w:r>
      <w:r>
        <w:rPr>
          <w:b/>
        </w:rPr>
        <w:tab/>
        <w:t xml:space="preserve"> </w:t>
      </w:r>
      <w:bookmarkStart w:id="1" w:name="_GoBack"/>
      <w:bookmarkEnd w:id="1"/>
    </w:p>
    <w:p w14:paraId="1B3DC509" w14:textId="1AF2A4DA" w:rsidR="008D513F" w:rsidRPr="00C850DC" w:rsidRDefault="008D513F" w:rsidP="008D513F">
      <w:pPr>
        <w:spacing w:after="0" w:line="259" w:lineRule="auto"/>
        <w:ind w:left="0" w:firstLine="0"/>
        <w:jc w:val="both"/>
      </w:pPr>
    </w:p>
    <w:sectPr w:rsidR="008D513F" w:rsidRPr="00C850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13F"/>
    <w:rsid w:val="00210EFB"/>
    <w:rsid w:val="003E76D6"/>
    <w:rsid w:val="003F1A71"/>
    <w:rsid w:val="0048724D"/>
    <w:rsid w:val="004A492E"/>
    <w:rsid w:val="008D513F"/>
    <w:rsid w:val="00920B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9231F"/>
  <w15:chartTrackingRefBased/>
  <w15:docId w15:val="{3116CF62-D865-4A63-9703-C4F78FD66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D513F"/>
    <w:pPr>
      <w:spacing w:after="5" w:line="248" w:lineRule="auto"/>
      <w:ind w:left="850" w:hanging="10"/>
    </w:pPr>
    <w:rPr>
      <w:rFonts w:ascii="Arial" w:eastAsia="Arial" w:hAnsi="Arial" w:cs="Arial"/>
      <w:color w:val="000000"/>
    </w:rPr>
  </w:style>
  <w:style w:type="paragraph" w:styleId="Heading1">
    <w:name w:val="heading 1"/>
    <w:next w:val="Normal"/>
    <w:link w:val="Heading1Char"/>
    <w:uiPriority w:val="1"/>
    <w:qFormat/>
    <w:rsid w:val="008D513F"/>
    <w:pPr>
      <w:keepNext/>
      <w:keepLines/>
      <w:spacing w:after="5" w:line="249" w:lineRule="auto"/>
      <w:ind w:left="764" w:hanging="10"/>
      <w:outlineLvl w:val="0"/>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D513F"/>
    <w:rPr>
      <w:rFonts w:ascii="Arial" w:eastAsia="Arial" w:hAnsi="Arial" w:cs="Arial"/>
      <w:b/>
      <w:color w:val="000000"/>
    </w:rPr>
  </w:style>
  <w:style w:type="table" w:customStyle="1" w:styleId="TableGrid">
    <w:name w:val="TableGrid"/>
    <w:rsid w:val="008D513F"/>
    <w:rPr>
      <w:rFonts w:eastAsiaTheme="minorEastAsia"/>
    </w:rPr>
    <w:tblPr>
      <w:tblCellMar>
        <w:top w:w="0" w:type="dxa"/>
        <w:left w:w="0" w:type="dxa"/>
        <w:bottom w:w="0" w:type="dxa"/>
        <w:right w:w="0" w:type="dxa"/>
      </w:tblCellMar>
    </w:tblPr>
  </w:style>
  <w:style w:type="character" w:styleId="Hyperlink">
    <w:name w:val="Hyperlink"/>
    <w:basedOn w:val="DefaultParagraphFont"/>
    <w:uiPriority w:val="99"/>
    <w:unhideWhenUsed/>
    <w:rsid w:val="008D513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2.ed.gov/policy/elsec/leg/esea02/pg55.html" TargetMode="External"/><Relationship Id="rId18" Type="http://schemas.openxmlformats.org/officeDocument/2006/relationships/hyperlink" Target="http://www2.ed.gov/documents/essa-act-of-1965.pdf" TargetMode="External"/><Relationship Id="rId26" Type="http://schemas.openxmlformats.org/officeDocument/2006/relationships/hyperlink" Target="http://www.leg.state.fl.us/statutes/" TargetMode="External"/><Relationship Id="rId39" Type="http://schemas.openxmlformats.org/officeDocument/2006/relationships/theme" Target="theme/theme1.xml"/><Relationship Id="rId21" Type="http://schemas.openxmlformats.org/officeDocument/2006/relationships/hyperlink" Target="http://www2.ed.gov/documents/essa-act-of-1965.pdf" TargetMode="External"/><Relationship Id="rId34" Type="http://schemas.openxmlformats.org/officeDocument/2006/relationships/hyperlink" Target="http://www.usda.gov/wps/portal/usda/usdahome" TargetMode="External"/><Relationship Id="rId42" Type="http://schemas.openxmlformats.org/officeDocument/2006/relationships/customXml" Target="../customXml/item3.xml"/><Relationship Id="rId7" Type="http://schemas.openxmlformats.org/officeDocument/2006/relationships/hyperlink" Target="https://www.archives.gov/federal-register/cfr" TargetMode="External"/><Relationship Id="rId2" Type="http://schemas.openxmlformats.org/officeDocument/2006/relationships/settings" Target="settings.xml"/><Relationship Id="rId16" Type="http://schemas.openxmlformats.org/officeDocument/2006/relationships/hyperlink" Target="http://www2.ed.gov/policy/elsec/leg/esea02/pg55.html" TargetMode="External"/><Relationship Id="rId20" Type="http://schemas.openxmlformats.org/officeDocument/2006/relationships/hyperlink" Target="http://www2.ed.gov/documents/essa-act-of-1965.pdf" TargetMode="External"/><Relationship Id="rId29" Type="http://schemas.openxmlformats.org/officeDocument/2006/relationships/hyperlink" Target="http://www.fldoe.org/" TargetMode="External"/><Relationship Id="rId41" Type="http://schemas.openxmlformats.org/officeDocument/2006/relationships/customXml" Target="../customXml/item2.xml"/><Relationship Id="rId1" Type="http://schemas.openxmlformats.org/officeDocument/2006/relationships/styles" Target="styles.xml"/><Relationship Id="rId6" Type="http://schemas.openxmlformats.org/officeDocument/2006/relationships/hyperlink" Target="http://www2.ed.gov/policy/fund/guid/uniform-guidance/index.html" TargetMode="External"/><Relationship Id="rId11" Type="http://schemas.openxmlformats.org/officeDocument/2006/relationships/hyperlink" Target="http://www2.ed.gov/documents/essa-act-of-1965.pdf" TargetMode="External"/><Relationship Id="rId24" Type="http://schemas.openxmlformats.org/officeDocument/2006/relationships/hyperlink" Target="http://www2.ed.gov/documents/essa-act-of-1965.pdf" TargetMode="External"/><Relationship Id="rId32" Type="http://schemas.openxmlformats.org/officeDocument/2006/relationships/hyperlink" Target="http://www.fsassessments.org/" TargetMode="External"/><Relationship Id="rId37" Type="http://schemas.openxmlformats.org/officeDocument/2006/relationships/hyperlink" Target="https://www.archives.gov/federal-register/cfr" TargetMode="External"/><Relationship Id="rId40" Type="http://schemas.openxmlformats.org/officeDocument/2006/relationships/customXml" Target="../customXml/item1.xml"/><Relationship Id="rId5" Type="http://schemas.openxmlformats.org/officeDocument/2006/relationships/hyperlink" Target="http://www2.ed.gov/policy/fund/reg/edgarReg/edgar.html" TargetMode="External"/><Relationship Id="rId15" Type="http://schemas.openxmlformats.org/officeDocument/2006/relationships/hyperlink" Target="http://www.fldoe.org/" TargetMode="External"/><Relationship Id="rId23" Type="http://schemas.openxmlformats.org/officeDocument/2006/relationships/hyperlink" Target="http://www2.ed.gov/policy/fund/guid/uniform-guidance/index.html" TargetMode="External"/><Relationship Id="rId28" Type="http://schemas.openxmlformats.org/officeDocument/2006/relationships/hyperlink" Target="http://www.ed.gov/" TargetMode="External"/><Relationship Id="rId36" Type="http://schemas.openxmlformats.org/officeDocument/2006/relationships/hyperlink" Target="https://www.archives.gov/federal-register/cfr" TargetMode="External"/><Relationship Id="rId10" Type="http://schemas.openxmlformats.org/officeDocument/2006/relationships/hyperlink" Target="http://www2.ed.gov/documents/essa-act-of-1965.pdf" TargetMode="External"/><Relationship Id="rId19" Type="http://schemas.openxmlformats.org/officeDocument/2006/relationships/hyperlink" Target="https://www.flrules.org/" TargetMode="External"/><Relationship Id="rId31" Type="http://schemas.openxmlformats.org/officeDocument/2006/relationships/hyperlink" Target="http://www.fsassessments.org/" TargetMode="External"/><Relationship Id="rId4" Type="http://schemas.openxmlformats.org/officeDocument/2006/relationships/hyperlink" Target="http://www.ed.gov/" TargetMode="External"/><Relationship Id="rId9" Type="http://schemas.openxmlformats.org/officeDocument/2006/relationships/hyperlink" Target="http://www2.ed.gov/policy/fund/reg/edgarReg/edgar.html" TargetMode="External"/><Relationship Id="rId14" Type="http://schemas.openxmlformats.org/officeDocument/2006/relationships/hyperlink" Target="http://www2.ed.gov/documents/essa-act-of-1965.pdf" TargetMode="External"/><Relationship Id="rId22" Type="http://schemas.openxmlformats.org/officeDocument/2006/relationships/hyperlink" Target="http://www2.ed.gov/policy/fund/guid/uniform-guidance/index.html" TargetMode="External"/><Relationship Id="rId27" Type="http://schemas.openxmlformats.org/officeDocument/2006/relationships/hyperlink" Target="https://www.archives.gov/federal-register/cfr" TargetMode="External"/><Relationship Id="rId30" Type="http://schemas.openxmlformats.org/officeDocument/2006/relationships/hyperlink" Target="http://www.myflfamilies.com/" TargetMode="External"/><Relationship Id="rId35" Type="http://schemas.openxmlformats.org/officeDocument/2006/relationships/hyperlink" Target="http://www2.ed.gov/documents/essa-act-of-1965.pdf" TargetMode="External"/><Relationship Id="rId43" Type="http://schemas.openxmlformats.org/officeDocument/2006/relationships/customXml" Target="../customXml/item4.xml"/><Relationship Id="rId8" Type="http://schemas.openxmlformats.org/officeDocument/2006/relationships/hyperlink" Target="https://www.flrules.org/" TargetMode="External"/><Relationship Id="rId3" Type="http://schemas.openxmlformats.org/officeDocument/2006/relationships/webSettings" Target="webSettings.xml"/><Relationship Id="rId12" Type="http://schemas.openxmlformats.org/officeDocument/2006/relationships/hyperlink" Target="http://www.leg.state.fl.us/statutes/" TargetMode="External"/><Relationship Id="rId17" Type="http://schemas.openxmlformats.org/officeDocument/2006/relationships/hyperlink" Target="http://www2.ed.gov/policy/fund/guid/uniform-guidance/index.html" TargetMode="External"/><Relationship Id="rId25" Type="http://schemas.openxmlformats.org/officeDocument/2006/relationships/hyperlink" Target="http://www.usda.gov/wps/portal/usda/usdahome" TargetMode="External"/><Relationship Id="rId33" Type="http://schemas.openxmlformats.org/officeDocument/2006/relationships/hyperlink" Target="http://www.myflfamilies.com/" TargetMode="External"/><Relationship Id="rId3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248755AB111BD46A1CB109FB79D9C4F" ma:contentTypeVersion="0" ma:contentTypeDescription="Create a new document." ma:contentTypeScope="" ma:versionID="d67460081c59fe8a19f06ec060d23a63">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ANEQXYWM5PSU-368-14</_dlc_DocId>
    <_dlc_DocIdUrl xmlns="52ebaa95-055a-40f0-9bd5-856e088a933c">
      <Url>http://intraedu.dde.pr/_layouts/DocIdRedir.aspx?ID=ANEQXYWM5PSU-368-14</Url>
      <Description>ANEQXYWM5PSU-368-14</Description>
    </_dlc_DocIdUrl>
  </documentManagement>
</p:properties>
</file>

<file path=customXml/itemProps1.xml><?xml version="1.0" encoding="utf-8"?>
<ds:datastoreItem xmlns:ds="http://schemas.openxmlformats.org/officeDocument/2006/customXml" ds:itemID="{2AC6B2AF-5149-4EFA-B10B-4759C9756BE2}"/>
</file>

<file path=customXml/itemProps2.xml><?xml version="1.0" encoding="utf-8"?>
<ds:datastoreItem xmlns:ds="http://schemas.openxmlformats.org/officeDocument/2006/customXml" ds:itemID="{730F44AB-6955-411D-A8B7-DEA2E838C14C}"/>
</file>

<file path=customXml/itemProps3.xml><?xml version="1.0" encoding="utf-8"?>
<ds:datastoreItem xmlns:ds="http://schemas.openxmlformats.org/officeDocument/2006/customXml" ds:itemID="{DB099345-17B8-4047-8CAF-4CD6C2704D6C}"/>
</file>

<file path=customXml/itemProps4.xml><?xml version="1.0" encoding="utf-8"?>
<ds:datastoreItem xmlns:ds="http://schemas.openxmlformats.org/officeDocument/2006/customXml" ds:itemID="{F14942F5-1450-4F1E-AB1A-3BD2E0413015}"/>
</file>

<file path=docProps/app.xml><?xml version="1.0" encoding="utf-8"?>
<Properties xmlns="http://schemas.openxmlformats.org/officeDocument/2006/extended-properties" xmlns:vt="http://schemas.openxmlformats.org/officeDocument/2006/docPropsVTypes">
  <Template>Normal.dotm</Template>
  <TotalTime>1</TotalTime>
  <Pages>2</Pages>
  <Words>796</Words>
  <Characters>4451</Characters>
  <Application>Microsoft Office Word</Application>
  <DocSecurity>0</DocSecurity>
  <Lines>117</Lines>
  <Paragraphs>45</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APPENDIX I – GLOSSARY</vt:lpstr>
    </vt:vector>
  </TitlesOfParts>
  <Company/>
  <LinksUpToDate>false</LinksUpToDate>
  <CharactersWithSpaces>5202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Elaine Williams</cp:lastModifiedBy>
  <cp:revision>2</cp:revision>
  <dcterms:created xsi:type="dcterms:W3CDTF">2018-11-06T16:04:00Z</dcterms:created>
  <dcterms:modified xsi:type="dcterms:W3CDTF">2018-11-16T16:22:00Z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3fd7b96d-19fa-41f5-a692-fe1bdd21288b</vt:lpwstr>
  </property>
  <property fmtid="{D5CDD505-2E9C-101B-9397-08002B2CF9AE}" pid="3" name="ContentTypeId">
    <vt:lpwstr>0x0101006248755AB111BD46A1CB109FB79D9C4F</vt:lpwstr>
  </property>
</Properties>
</file>