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DBDE2" w14:textId="77777777" w:rsidR="00303132" w:rsidRPr="00303132" w:rsidRDefault="00303132" w:rsidP="00303132">
      <w:pPr>
        <w:spacing w:after="0" w:line="240" w:lineRule="auto"/>
        <w:jc w:val="center"/>
        <w:rPr>
          <w:rFonts w:ascii="Arial Black" w:eastAsia="Calibri" w:hAnsi="Arial Black" w:cs="Arial"/>
          <w:sz w:val="28"/>
          <w:szCs w:val="28"/>
        </w:rPr>
      </w:pPr>
      <w:r w:rsidRPr="00303132">
        <w:rPr>
          <w:rFonts w:ascii="Arial Black" w:eastAsia="Calibri" w:hAnsi="Arial Black" w:cs="Arial"/>
          <w:sz w:val="28"/>
          <w:szCs w:val="28"/>
        </w:rPr>
        <w:t>PUERTO RICO DEPARTMENT OF EDUCATION</w:t>
      </w:r>
    </w:p>
    <w:p w14:paraId="780A3E9F" w14:textId="77777777" w:rsidR="00303132" w:rsidRPr="00303132" w:rsidRDefault="00303132" w:rsidP="007A43B0">
      <w:pPr>
        <w:spacing w:after="0" w:line="240" w:lineRule="auto"/>
        <w:rPr>
          <w:rFonts w:ascii="Arial Black" w:eastAsia="Calibri" w:hAnsi="Arial Black" w:cs="Arial"/>
        </w:rPr>
      </w:pPr>
    </w:p>
    <w:p w14:paraId="3C114A74" w14:textId="493986A3" w:rsidR="00303132" w:rsidRPr="00303132" w:rsidRDefault="00303132" w:rsidP="00303132">
      <w:pPr>
        <w:spacing w:after="0" w:line="240" w:lineRule="auto"/>
        <w:jc w:val="center"/>
        <w:rPr>
          <w:rFonts w:ascii="Arial Black" w:eastAsia="Calibri" w:hAnsi="Arial Black" w:cs="Arial"/>
          <w:sz w:val="24"/>
          <w:szCs w:val="24"/>
        </w:rPr>
      </w:pPr>
      <w:r w:rsidRPr="00303132">
        <w:rPr>
          <w:rFonts w:ascii="Arial Black" w:eastAsia="Calibri" w:hAnsi="Arial Black" w:cs="Arial"/>
          <w:sz w:val="24"/>
          <w:szCs w:val="24"/>
        </w:rPr>
        <w:t xml:space="preserve">PRDE-OSIATD-2021-003 STUDENT INFORMATION SYSTEM </w:t>
      </w:r>
      <w:r>
        <w:rPr>
          <w:rFonts w:ascii="Arial Black" w:eastAsia="Calibri" w:hAnsi="Arial Black" w:cs="Arial"/>
          <w:sz w:val="24"/>
          <w:szCs w:val="24"/>
        </w:rPr>
        <w:t>RFP</w:t>
      </w:r>
    </w:p>
    <w:p w14:paraId="1638EB71" w14:textId="77777777" w:rsidR="00303132" w:rsidRPr="00303132" w:rsidRDefault="00303132" w:rsidP="00303132">
      <w:pPr>
        <w:spacing w:after="0" w:line="240" w:lineRule="auto"/>
        <w:jc w:val="center"/>
        <w:rPr>
          <w:rFonts w:ascii="Arial Black" w:eastAsia="Calibri" w:hAnsi="Arial Black" w:cs="Arial"/>
        </w:rPr>
      </w:pPr>
    </w:p>
    <w:p w14:paraId="20AD1B9B" w14:textId="3973CAC6" w:rsidR="00303132" w:rsidRPr="00303132" w:rsidRDefault="00303132" w:rsidP="00303132">
      <w:pPr>
        <w:spacing w:after="0" w:line="240" w:lineRule="auto"/>
        <w:jc w:val="center"/>
        <w:rPr>
          <w:rFonts w:ascii="Arial Black" w:eastAsia="Calibri" w:hAnsi="Arial Black" w:cs="Arial"/>
          <w:caps/>
        </w:rPr>
      </w:pPr>
      <w:r>
        <w:rPr>
          <w:rFonts w:ascii="Arial Black" w:eastAsia="Calibri" w:hAnsi="Arial Black" w:cs="Arial"/>
          <w:caps/>
        </w:rPr>
        <w:t>november 8, 2021</w:t>
      </w:r>
    </w:p>
    <w:p w14:paraId="2C08BCB6" w14:textId="51308A88" w:rsidR="00303132" w:rsidRPr="00303132" w:rsidRDefault="00303132" w:rsidP="00303132">
      <w:pPr>
        <w:spacing w:after="0" w:line="240" w:lineRule="auto"/>
        <w:jc w:val="center"/>
        <w:rPr>
          <w:rFonts w:ascii="Arial" w:eastAsia="Calibri" w:hAnsi="Arial" w:cs="Arial"/>
        </w:rPr>
      </w:pPr>
      <w:r w:rsidRPr="00303132">
        <w:rPr>
          <w:rFonts w:ascii="Arial Black" w:eastAsia="Calibri" w:hAnsi="Arial Black" w:cs="Arial"/>
        </w:rPr>
        <w:t xml:space="preserve"> </w:t>
      </w:r>
      <w:r w:rsidRPr="00303132">
        <w:rPr>
          <w:rFonts w:ascii="Arial" w:eastAsia="Calibri" w:hAnsi="Arial" w:cs="Arial"/>
        </w:rPr>
        <w:t xml:space="preserve">(01:00 p.m. to </w:t>
      </w:r>
      <w:r>
        <w:rPr>
          <w:rFonts w:ascii="Arial" w:eastAsia="Calibri" w:hAnsi="Arial" w:cs="Arial"/>
        </w:rPr>
        <w:t>02:30</w:t>
      </w:r>
      <w:r w:rsidRPr="00303132">
        <w:rPr>
          <w:rFonts w:ascii="Arial" w:eastAsia="Calibri" w:hAnsi="Arial" w:cs="Arial"/>
        </w:rPr>
        <w:t xml:space="preserve"> p.m.)</w:t>
      </w:r>
    </w:p>
    <w:p w14:paraId="663C5CD2" w14:textId="77777777" w:rsidR="00303132" w:rsidRPr="00303132" w:rsidRDefault="00303132" w:rsidP="00303132">
      <w:pPr>
        <w:spacing w:after="0" w:line="240" w:lineRule="auto"/>
        <w:rPr>
          <w:rFonts w:ascii="Montserrat Light" w:eastAsia="Calibri" w:hAnsi="Montserrat Light" w:cs="Arial"/>
        </w:rPr>
      </w:pPr>
    </w:p>
    <w:p w14:paraId="34C1C1CD" w14:textId="05E4754F" w:rsidR="00303132" w:rsidRPr="00303132" w:rsidRDefault="00303132" w:rsidP="00303132">
      <w:pPr>
        <w:spacing w:after="0" w:line="240" w:lineRule="auto"/>
        <w:jc w:val="center"/>
        <w:rPr>
          <w:rFonts w:ascii="Arial Black" w:eastAsia="Calibri" w:hAnsi="Arial Black" w:cs="Arial"/>
          <w:sz w:val="24"/>
          <w:szCs w:val="24"/>
        </w:rPr>
      </w:pPr>
      <w:r>
        <w:rPr>
          <w:rFonts w:ascii="Arial Black" w:eastAsia="Calibri" w:hAnsi="Arial Black" w:cs="Arial"/>
          <w:sz w:val="24"/>
          <w:szCs w:val="24"/>
        </w:rPr>
        <w:t>PRE-PROPOSAL CONFERENCE</w:t>
      </w:r>
    </w:p>
    <w:p w14:paraId="0834A354" w14:textId="4F863B8E" w:rsidR="00303132" w:rsidRDefault="00303132" w:rsidP="00303132">
      <w:pPr>
        <w:spacing w:after="0" w:line="240" w:lineRule="auto"/>
        <w:jc w:val="center"/>
        <w:rPr>
          <w:rFonts w:ascii="Arial Black" w:eastAsia="Calibri" w:hAnsi="Arial Black" w:cs="Arial"/>
          <w:sz w:val="24"/>
          <w:szCs w:val="24"/>
        </w:rPr>
      </w:pPr>
      <w:r>
        <w:rPr>
          <w:rFonts w:ascii="Arial Black" w:eastAsia="Calibri" w:hAnsi="Arial Black" w:cs="Arial"/>
          <w:sz w:val="24"/>
          <w:szCs w:val="24"/>
        </w:rPr>
        <w:t>MEETING AGENDA</w:t>
      </w:r>
    </w:p>
    <w:p w14:paraId="6BA79332" w14:textId="16C6D27D" w:rsidR="00303132" w:rsidRPr="006F4FE8" w:rsidRDefault="00303132" w:rsidP="00303132">
      <w:pPr>
        <w:spacing w:after="0" w:line="240" w:lineRule="auto"/>
        <w:jc w:val="center"/>
        <w:rPr>
          <w:rFonts w:ascii="Arial Black" w:eastAsia="Calibri" w:hAnsi="Arial Black" w:cs="Arial"/>
        </w:rPr>
      </w:pPr>
    </w:p>
    <w:p w14:paraId="6485B97C" w14:textId="3E41FE06" w:rsidR="00303132" w:rsidRPr="006F4FE8" w:rsidRDefault="00303132" w:rsidP="00085118">
      <w:pPr>
        <w:pStyle w:val="ListParagraph"/>
        <w:numPr>
          <w:ilvl w:val="0"/>
          <w:numId w:val="3"/>
        </w:numPr>
        <w:spacing w:after="0" w:line="240" w:lineRule="auto"/>
        <w:jc w:val="both"/>
        <w:rPr>
          <w:rFonts w:ascii="Arial" w:eastAsia="Calibri" w:hAnsi="Arial" w:cs="Arial"/>
          <w:b/>
          <w:bCs/>
        </w:rPr>
      </w:pPr>
      <w:r w:rsidRPr="006F4FE8">
        <w:rPr>
          <w:rFonts w:ascii="Arial" w:eastAsia="Calibri" w:hAnsi="Arial" w:cs="Arial"/>
          <w:b/>
          <w:bCs/>
        </w:rPr>
        <w:t>INTRODUCTIONS</w:t>
      </w:r>
    </w:p>
    <w:p w14:paraId="04BAF1F1" w14:textId="59DA8557" w:rsidR="00303132" w:rsidRPr="006F4FE8" w:rsidRDefault="00303132" w:rsidP="00085118">
      <w:pPr>
        <w:spacing w:after="0" w:line="240" w:lineRule="auto"/>
        <w:jc w:val="both"/>
        <w:rPr>
          <w:rFonts w:ascii="Arial" w:eastAsia="Calibri" w:hAnsi="Arial" w:cs="Arial"/>
        </w:rPr>
      </w:pPr>
    </w:p>
    <w:p w14:paraId="2F3A2F6D" w14:textId="684CA157" w:rsidR="00303132" w:rsidRPr="006F4FE8" w:rsidRDefault="00303132" w:rsidP="00085118">
      <w:pPr>
        <w:pStyle w:val="ListParagraph"/>
        <w:numPr>
          <w:ilvl w:val="0"/>
          <w:numId w:val="3"/>
        </w:numPr>
        <w:spacing w:after="0" w:line="240" w:lineRule="auto"/>
        <w:jc w:val="both"/>
        <w:rPr>
          <w:rFonts w:ascii="Arial" w:eastAsia="Calibri" w:hAnsi="Arial" w:cs="Arial"/>
          <w:b/>
          <w:bCs/>
        </w:rPr>
      </w:pPr>
      <w:r w:rsidRPr="006F4FE8">
        <w:rPr>
          <w:rFonts w:ascii="Arial" w:eastAsia="Calibri" w:hAnsi="Arial" w:cs="Arial"/>
          <w:b/>
          <w:bCs/>
        </w:rPr>
        <w:t>KEY DEADLINES</w:t>
      </w:r>
    </w:p>
    <w:p w14:paraId="618C7A98" w14:textId="2EBE4B28" w:rsidR="00303132" w:rsidRPr="006F4FE8" w:rsidRDefault="00303132" w:rsidP="00085118">
      <w:pPr>
        <w:pStyle w:val="ListParagraph"/>
        <w:numPr>
          <w:ilvl w:val="0"/>
          <w:numId w:val="4"/>
        </w:numPr>
        <w:jc w:val="both"/>
        <w:rPr>
          <w:rFonts w:ascii="Arial" w:eastAsia="Calibri" w:hAnsi="Arial" w:cs="Arial"/>
        </w:rPr>
      </w:pPr>
      <w:r w:rsidRPr="006F4FE8">
        <w:rPr>
          <w:rFonts w:ascii="Arial" w:eastAsia="Calibri" w:hAnsi="Arial" w:cs="Arial"/>
        </w:rPr>
        <w:t>Letters of Intent – Due Friday, November 12, 2021</w:t>
      </w:r>
    </w:p>
    <w:p w14:paraId="74644FE1" w14:textId="55561546" w:rsidR="00303132" w:rsidRPr="006F4FE8" w:rsidRDefault="00303132" w:rsidP="00085118">
      <w:pPr>
        <w:pStyle w:val="ListParagraph"/>
        <w:numPr>
          <w:ilvl w:val="0"/>
          <w:numId w:val="4"/>
        </w:numPr>
        <w:jc w:val="both"/>
        <w:rPr>
          <w:rFonts w:ascii="Arial" w:eastAsia="Calibri" w:hAnsi="Arial" w:cs="Arial"/>
        </w:rPr>
      </w:pPr>
      <w:r w:rsidRPr="006F4FE8">
        <w:rPr>
          <w:rFonts w:ascii="Arial" w:eastAsia="Calibri" w:hAnsi="Arial" w:cs="Arial"/>
        </w:rPr>
        <w:t>Proposals Due – 4:00 p.m. Thursday, November 18, 2021</w:t>
      </w:r>
    </w:p>
    <w:p w14:paraId="627B03CE" w14:textId="0F26536D" w:rsidR="00303132" w:rsidRPr="006F4FE8" w:rsidRDefault="00303132" w:rsidP="00085118">
      <w:pPr>
        <w:pStyle w:val="ListParagraph"/>
        <w:numPr>
          <w:ilvl w:val="0"/>
          <w:numId w:val="4"/>
        </w:numPr>
        <w:jc w:val="both"/>
        <w:rPr>
          <w:rFonts w:ascii="Arial" w:eastAsia="Calibri" w:hAnsi="Arial" w:cs="Arial"/>
        </w:rPr>
      </w:pPr>
      <w:r w:rsidRPr="006F4FE8">
        <w:rPr>
          <w:rFonts w:ascii="Arial" w:eastAsia="Calibri" w:hAnsi="Arial" w:cs="Arial"/>
        </w:rPr>
        <w:t>Presentations – Tentatively Scheduled for Week of December 6, 2021</w:t>
      </w:r>
    </w:p>
    <w:p w14:paraId="4C5B35D8" w14:textId="77777777" w:rsidR="00085118" w:rsidRPr="006F4FE8" w:rsidRDefault="00085118" w:rsidP="00085118">
      <w:pPr>
        <w:pStyle w:val="ListParagraph"/>
        <w:ind w:left="1800"/>
        <w:jc w:val="both"/>
        <w:rPr>
          <w:rFonts w:ascii="Arial" w:eastAsia="Calibri" w:hAnsi="Arial" w:cs="Arial"/>
        </w:rPr>
      </w:pPr>
    </w:p>
    <w:p w14:paraId="4C7A8CB9" w14:textId="1687B14E" w:rsidR="00303132" w:rsidRPr="006F4FE8" w:rsidRDefault="00085118" w:rsidP="00085118">
      <w:pPr>
        <w:pStyle w:val="ListParagraph"/>
        <w:numPr>
          <w:ilvl w:val="0"/>
          <w:numId w:val="3"/>
        </w:numPr>
        <w:spacing w:after="0" w:line="240" w:lineRule="auto"/>
        <w:jc w:val="both"/>
        <w:rPr>
          <w:rFonts w:ascii="Arial" w:eastAsia="Calibri" w:hAnsi="Arial" w:cs="Arial"/>
          <w:b/>
          <w:bCs/>
        </w:rPr>
      </w:pPr>
      <w:r w:rsidRPr="006F4FE8">
        <w:rPr>
          <w:rFonts w:ascii="Arial" w:eastAsia="Calibri" w:hAnsi="Arial" w:cs="Arial"/>
          <w:b/>
          <w:bCs/>
        </w:rPr>
        <w:t>DELIVERY OF PROPOSALS</w:t>
      </w:r>
    </w:p>
    <w:p w14:paraId="6EA9B767" w14:textId="276C6403" w:rsidR="00085118" w:rsidRPr="006F4FE8" w:rsidRDefault="00085118" w:rsidP="00085118">
      <w:pPr>
        <w:pStyle w:val="ListParagraph"/>
        <w:numPr>
          <w:ilvl w:val="0"/>
          <w:numId w:val="4"/>
        </w:numPr>
        <w:jc w:val="both"/>
        <w:rPr>
          <w:rFonts w:ascii="Arial" w:eastAsia="Calibri" w:hAnsi="Arial" w:cs="Arial"/>
        </w:rPr>
      </w:pPr>
      <w:r w:rsidRPr="006F4FE8">
        <w:rPr>
          <w:rFonts w:ascii="Arial" w:eastAsia="Calibri" w:hAnsi="Arial" w:cs="Arial"/>
        </w:rPr>
        <w:t>1 Original Signed Proposal, including Financials in 3-ring binder to be delivered to OSIATD</w:t>
      </w:r>
      <w:r w:rsidR="006C219B" w:rsidRPr="006F4FE8">
        <w:rPr>
          <w:rFonts w:ascii="Arial" w:eastAsia="Calibri" w:hAnsi="Arial" w:cs="Arial"/>
        </w:rPr>
        <w:t xml:space="preserve"> (no electronic or </w:t>
      </w:r>
      <w:proofErr w:type="gramStart"/>
      <w:r w:rsidR="006C219B" w:rsidRPr="006F4FE8">
        <w:rPr>
          <w:rFonts w:ascii="Arial" w:eastAsia="Calibri" w:hAnsi="Arial" w:cs="Arial"/>
        </w:rPr>
        <w:t>rubber stamped</w:t>
      </w:r>
      <w:proofErr w:type="gramEnd"/>
      <w:r w:rsidR="006C219B" w:rsidRPr="006F4FE8">
        <w:rPr>
          <w:rFonts w:ascii="Arial" w:eastAsia="Calibri" w:hAnsi="Arial" w:cs="Arial"/>
        </w:rPr>
        <w:t xml:space="preserve"> signatures)</w:t>
      </w:r>
    </w:p>
    <w:p w14:paraId="379FC9E5" w14:textId="622D709D" w:rsidR="00085118" w:rsidRPr="006F4FE8" w:rsidRDefault="00085118" w:rsidP="00085118">
      <w:pPr>
        <w:pStyle w:val="ListParagraph"/>
        <w:numPr>
          <w:ilvl w:val="0"/>
          <w:numId w:val="4"/>
        </w:numPr>
        <w:jc w:val="both"/>
        <w:rPr>
          <w:rFonts w:ascii="Arial" w:eastAsia="Calibri" w:hAnsi="Arial" w:cs="Arial"/>
        </w:rPr>
      </w:pPr>
      <w:r w:rsidRPr="006F4FE8">
        <w:rPr>
          <w:rFonts w:ascii="Arial" w:eastAsia="Calibri" w:hAnsi="Arial" w:cs="Arial"/>
        </w:rPr>
        <w:t>1 Jump Drive Exact Copy of the Original Proposal to be included in proposal binder</w:t>
      </w:r>
    </w:p>
    <w:p w14:paraId="04462C60" w14:textId="0388D18A" w:rsidR="00085118" w:rsidRPr="006F4FE8" w:rsidRDefault="00085118" w:rsidP="00085118">
      <w:pPr>
        <w:pStyle w:val="ListParagraph"/>
        <w:numPr>
          <w:ilvl w:val="0"/>
          <w:numId w:val="4"/>
        </w:numPr>
        <w:jc w:val="both"/>
        <w:rPr>
          <w:rFonts w:ascii="Arial" w:eastAsia="Calibri" w:hAnsi="Arial" w:cs="Arial"/>
        </w:rPr>
      </w:pPr>
      <w:r w:rsidRPr="006F4FE8">
        <w:rPr>
          <w:rFonts w:ascii="Arial" w:eastAsia="Calibri" w:hAnsi="Arial" w:cs="Arial"/>
        </w:rPr>
        <w:t>1 copy to be sent via email with document link</w:t>
      </w:r>
    </w:p>
    <w:p w14:paraId="32DB5DAC" w14:textId="02A0C346" w:rsidR="00085118" w:rsidRPr="006F4FE8" w:rsidRDefault="00085118" w:rsidP="00085118">
      <w:pPr>
        <w:pStyle w:val="ListParagraph"/>
        <w:numPr>
          <w:ilvl w:val="0"/>
          <w:numId w:val="4"/>
        </w:numPr>
        <w:jc w:val="both"/>
        <w:rPr>
          <w:rFonts w:ascii="Arial" w:eastAsia="Calibri" w:hAnsi="Arial" w:cs="Arial"/>
        </w:rPr>
      </w:pPr>
      <w:r w:rsidRPr="006F4FE8">
        <w:rPr>
          <w:rFonts w:ascii="Arial" w:eastAsia="Calibri" w:hAnsi="Arial" w:cs="Arial"/>
        </w:rPr>
        <w:t xml:space="preserve">All </w:t>
      </w:r>
      <w:r w:rsidR="006E6777" w:rsidRPr="006F4FE8">
        <w:rPr>
          <w:rFonts w:ascii="Arial" w:eastAsia="Calibri" w:hAnsi="Arial" w:cs="Arial"/>
        </w:rPr>
        <w:t>versions</w:t>
      </w:r>
      <w:r w:rsidRPr="006F4FE8">
        <w:rPr>
          <w:rFonts w:ascii="Arial" w:eastAsia="Calibri" w:hAnsi="Arial" w:cs="Arial"/>
        </w:rPr>
        <w:t xml:space="preserve"> of the proposal should be divided into separate Tabs 1-21 as requested in the RFP</w:t>
      </w:r>
    </w:p>
    <w:p w14:paraId="4BFD2E95" w14:textId="77777777" w:rsidR="00675C64" w:rsidRPr="006F4FE8" w:rsidRDefault="00675C64" w:rsidP="00675C64">
      <w:pPr>
        <w:pStyle w:val="ListParagraph"/>
        <w:ind w:left="1800"/>
        <w:jc w:val="both"/>
        <w:rPr>
          <w:rFonts w:ascii="Arial" w:eastAsia="Calibri" w:hAnsi="Arial" w:cs="Arial"/>
        </w:rPr>
      </w:pPr>
    </w:p>
    <w:p w14:paraId="00520F6C" w14:textId="7E7468BF" w:rsidR="00085118" w:rsidRPr="006F4FE8" w:rsidRDefault="00675C64" w:rsidP="00675C64">
      <w:pPr>
        <w:pStyle w:val="ListParagraph"/>
        <w:numPr>
          <w:ilvl w:val="0"/>
          <w:numId w:val="3"/>
        </w:numPr>
        <w:spacing w:after="0" w:line="240" w:lineRule="auto"/>
        <w:jc w:val="both"/>
        <w:rPr>
          <w:rFonts w:ascii="Arial" w:eastAsia="Calibri" w:hAnsi="Arial" w:cs="Arial"/>
          <w:b/>
          <w:bCs/>
        </w:rPr>
      </w:pPr>
      <w:r w:rsidRPr="006F4FE8">
        <w:rPr>
          <w:rFonts w:ascii="Arial" w:eastAsia="Calibri" w:hAnsi="Arial" w:cs="Arial"/>
          <w:b/>
          <w:bCs/>
        </w:rPr>
        <w:t>CONTRACT</w:t>
      </w:r>
    </w:p>
    <w:p w14:paraId="52E36A49" w14:textId="3C2F7CD7" w:rsidR="00675C64" w:rsidRPr="006F4FE8" w:rsidRDefault="00675C64" w:rsidP="00675C64">
      <w:pPr>
        <w:pStyle w:val="ListParagraph"/>
        <w:numPr>
          <w:ilvl w:val="0"/>
          <w:numId w:val="4"/>
        </w:numPr>
        <w:jc w:val="both"/>
        <w:rPr>
          <w:rFonts w:ascii="Arial" w:eastAsia="Calibri" w:hAnsi="Arial" w:cs="Arial"/>
        </w:rPr>
      </w:pPr>
      <w:r w:rsidRPr="006F4FE8">
        <w:rPr>
          <w:rFonts w:ascii="Arial" w:eastAsia="Calibri" w:hAnsi="Arial" w:cs="Arial"/>
        </w:rPr>
        <w:t>Six (6) Months, with 2 one-year options to renew based on ESSER II fund delivery deadline</w:t>
      </w:r>
    </w:p>
    <w:p w14:paraId="04D5207F" w14:textId="61A3DD11" w:rsidR="00675C64" w:rsidRPr="006F4FE8" w:rsidRDefault="00675C64" w:rsidP="00675C64">
      <w:pPr>
        <w:pStyle w:val="ListParagraph"/>
        <w:numPr>
          <w:ilvl w:val="0"/>
          <w:numId w:val="4"/>
        </w:numPr>
        <w:jc w:val="both"/>
        <w:rPr>
          <w:rFonts w:ascii="Arial" w:eastAsia="Calibri" w:hAnsi="Arial" w:cs="Arial"/>
        </w:rPr>
      </w:pPr>
      <w:r w:rsidRPr="006F4FE8">
        <w:rPr>
          <w:rFonts w:ascii="Arial" w:eastAsia="Calibri" w:hAnsi="Arial" w:cs="Arial"/>
        </w:rPr>
        <w:t>Full Deployment expected for 2022-2023 School Year</w:t>
      </w:r>
    </w:p>
    <w:p w14:paraId="6664CB43" w14:textId="77777777" w:rsidR="00675C64" w:rsidRPr="006F4FE8" w:rsidRDefault="00675C64" w:rsidP="00675C64">
      <w:pPr>
        <w:pStyle w:val="ListParagraph"/>
        <w:ind w:left="1800"/>
        <w:jc w:val="both"/>
        <w:rPr>
          <w:rFonts w:ascii="Arial" w:eastAsia="Calibri" w:hAnsi="Arial" w:cs="Arial"/>
        </w:rPr>
      </w:pPr>
    </w:p>
    <w:p w14:paraId="3CDDF5A7" w14:textId="550DE7E0" w:rsidR="00675C64" w:rsidRPr="006F4FE8" w:rsidRDefault="00675C64" w:rsidP="00675C64">
      <w:pPr>
        <w:pStyle w:val="ListParagraph"/>
        <w:numPr>
          <w:ilvl w:val="0"/>
          <w:numId w:val="3"/>
        </w:numPr>
        <w:spacing w:after="0" w:line="240" w:lineRule="auto"/>
        <w:jc w:val="both"/>
        <w:rPr>
          <w:rFonts w:ascii="Arial" w:eastAsia="Calibri" w:hAnsi="Arial" w:cs="Arial"/>
          <w:b/>
          <w:bCs/>
        </w:rPr>
      </w:pPr>
      <w:r w:rsidRPr="006F4FE8">
        <w:rPr>
          <w:rFonts w:ascii="Arial" w:eastAsia="Calibri" w:hAnsi="Arial" w:cs="Arial"/>
          <w:b/>
          <w:bCs/>
        </w:rPr>
        <w:t>SERVICE PROPOSAL</w:t>
      </w:r>
    </w:p>
    <w:p w14:paraId="18367840" w14:textId="77777777" w:rsidR="00675C64" w:rsidRPr="006F4FE8" w:rsidRDefault="00675C64" w:rsidP="00675C64">
      <w:pPr>
        <w:pStyle w:val="ListParagraph"/>
        <w:numPr>
          <w:ilvl w:val="0"/>
          <w:numId w:val="4"/>
        </w:numPr>
        <w:jc w:val="both"/>
        <w:rPr>
          <w:rFonts w:ascii="Arial" w:eastAsia="Calibri" w:hAnsi="Arial" w:cs="Arial"/>
        </w:rPr>
      </w:pPr>
      <w:r w:rsidRPr="006F4FE8">
        <w:rPr>
          <w:rFonts w:ascii="Arial" w:hAnsi="Arial" w:cs="Arial"/>
          <w:color w:val="000000"/>
        </w:rPr>
        <w:t xml:space="preserve">Key end-user interfaces, training and materials, and ongoing customer support must be in both English and Spanish - </w:t>
      </w:r>
      <w:r w:rsidRPr="006F4FE8">
        <w:rPr>
          <w:rFonts w:ascii="Arial" w:eastAsia="Calibri" w:hAnsi="Arial" w:cs="Arial"/>
          <w:i/>
          <w:iCs/>
        </w:rPr>
        <w:t>Evaluation Criteria Element</w:t>
      </w:r>
    </w:p>
    <w:p w14:paraId="4B9108D4" w14:textId="43D3321E" w:rsidR="00675C64" w:rsidRPr="006F4FE8" w:rsidRDefault="00675C64" w:rsidP="00675C64">
      <w:pPr>
        <w:pStyle w:val="ListParagraph"/>
        <w:numPr>
          <w:ilvl w:val="0"/>
          <w:numId w:val="4"/>
        </w:numPr>
        <w:jc w:val="both"/>
        <w:rPr>
          <w:rFonts w:ascii="Arial" w:eastAsia="Calibri" w:hAnsi="Arial" w:cs="Arial"/>
        </w:rPr>
      </w:pPr>
      <w:r w:rsidRPr="006F4FE8">
        <w:rPr>
          <w:rFonts w:ascii="Arial" w:eastAsia="Calibri" w:hAnsi="Arial" w:cs="Arial"/>
        </w:rPr>
        <w:t>Turn-Key solution, including the following:</w:t>
      </w:r>
    </w:p>
    <w:p w14:paraId="08A67235" w14:textId="762E8EA9" w:rsidR="00675C64" w:rsidRPr="006F4FE8" w:rsidRDefault="00675C64" w:rsidP="00675C64">
      <w:pPr>
        <w:pStyle w:val="ListParagraph"/>
        <w:numPr>
          <w:ilvl w:val="0"/>
          <w:numId w:val="6"/>
        </w:numPr>
        <w:jc w:val="both"/>
        <w:rPr>
          <w:rFonts w:ascii="Arial" w:eastAsia="Calibri" w:hAnsi="Arial" w:cs="Arial"/>
        </w:rPr>
      </w:pPr>
      <w:r w:rsidRPr="006F4FE8">
        <w:rPr>
          <w:rFonts w:ascii="Arial" w:eastAsia="Calibri" w:hAnsi="Arial" w:cs="Arial"/>
        </w:rPr>
        <w:t>Project Management</w:t>
      </w:r>
    </w:p>
    <w:p w14:paraId="7323E0FA" w14:textId="0FF9C97B" w:rsidR="00675C64" w:rsidRPr="006F4FE8" w:rsidRDefault="00675C64" w:rsidP="00675C64">
      <w:pPr>
        <w:pStyle w:val="ListParagraph"/>
        <w:numPr>
          <w:ilvl w:val="0"/>
          <w:numId w:val="6"/>
        </w:numPr>
        <w:jc w:val="both"/>
        <w:rPr>
          <w:rFonts w:ascii="Arial" w:eastAsia="Calibri" w:hAnsi="Arial" w:cs="Arial"/>
        </w:rPr>
      </w:pPr>
      <w:r w:rsidRPr="006F4FE8">
        <w:rPr>
          <w:rFonts w:ascii="Arial" w:eastAsia="Calibri" w:hAnsi="Arial" w:cs="Arial"/>
        </w:rPr>
        <w:t>Project Plan</w:t>
      </w:r>
    </w:p>
    <w:p w14:paraId="7CB31F70" w14:textId="6F57CF75" w:rsidR="00675C64" w:rsidRPr="006F4FE8" w:rsidRDefault="00675C64" w:rsidP="00675C64">
      <w:pPr>
        <w:pStyle w:val="ListParagraph"/>
        <w:numPr>
          <w:ilvl w:val="0"/>
          <w:numId w:val="6"/>
        </w:numPr>
        <w:jc w:val="both"/>
        <w:rPr>
          <w:rFonts w:ascii="Arial" w:eastAsia="Calibri" w:hAnsi="Arial" w:cs="Arial"/>
        </w:rPr>
      </w:pPr>
      <w:r w:rsidRPr="006F4FE8">
        <w:rPr>
          <w:rFonts w:ascii="Arial" w:eastAsia="Calibri" w:hAnsi="Arial" w:cs="Arial"/>
        </w:rPr>
        <w:t>Disaster Recovery &amp; Business Continuity Plan</w:t>
      </w:r>
    </w:p>
    <w:p w14:paraId="16BEBCD5" w14:textId="761FD91C" w:rsidR="00675C64" w:rsidRPr="006F4FE8" w:rsidRDefault="00675C64" w:rsidP="00675C64">
      <w:pPr>
        <w:pStyle w:val="ListParagraph"/>
        <w:numPr>
          <w:ilvl w:val="0"/>
          <w:numId w:val="6"/>
        </w:numPr>
        <w:jc w:val="both"/>
        <w:rPr>
          <w:rFonts w:ascii="Arial" w:eastAsia="Calibri" w:hAnsi="Arial" w:cs="Arial"/>
        </w:rPr>
      </w:pPr>
      <w:r w:rsidRPr="006F4FE8">
        <w:rPr>
          <w:rFonts w:ascii="Arial" w:eastAsia="Calibri" w:hAnsi="Arial" w:cs="Arial"/>
        </w:rPr>
        <w:t>Gap Analysis</w:t>
      </w:r>
    </w:p>
    <w:p w14:paraId="3ED8F9D0" w14:textId="3D8640B7" w:rsidR="00675C64" w:rsidRPr="006F4FE8" w:rsidRDefault="00675C64" w:rsidP="00675C64">
      <w:pPr>
        <w:pStyle w:val="ListParagraph"/>
        <w:numPr>
          <w:ilvl w:val="0"/>
          <w:numId w:val="6"/>
        </w:numPr>
        <w:jc w:val="both"/>
        <w:rPr>
          <w:rFonts w:ascii="Arial" w:eastAsia="Calibri" w:hAnsi="Arial" w:cs="Arial"/>
        </w:rPr>
      </w:pPr>
      <w:r w:rsidRPr="006F4FE8">
        <w:rPr>
          <w:rFonts w:ascii="Arial" w:eastAsia="Calibri" w:hAnsi="Arial" w:cs="Arial"/>
        </w:rPr>
        <w:t xml:space="preserve">Data Migration </w:t>
      </w:r>
    </w:p>
    <w:p w14:paraId="626D8977" w14:textId="046A5B7D" w:rsidR="00675C64" w:rsidRPr="006F4FE8" w:rsidRDefault="00675C64" w:rsidP="00675C64">
      <w:pPr>
        <w:pStyle w:val="ListParagraph"/>
        <w:numPr>
          <w:ilvl w:val="0"/>
          <w:numId w:val="6"/>
        </w:numPr>
        <w:jc w:val="both"/>
        <w:rPr>
          <w:rFonts w:ascii="Arial" w:eastAsia="Calibri" w:hAnsi="Arial" w:cs="Arial"/>
        </w:rPr>
      </w:pPr>
      <w:r w:rsidRPr="006F4FE8">
        <w:rPr>
          <w:rFonts w:ascii="Arial" w:eastAsia="Calibri" w:hAnsi="Arial" w:cs="Arial"/>
        </w:rPr>
        <w:t>Contingency Planning</w:t>
      </w:r>
    </w:p>
    <w:p w14:paraId="7F4471E5" w14:textId="18336BE4" w:rsidR="00675C64" w:rsidRPr="006F4FE8" w:rsidRDefault="00675C64" w:rsidP="00675C64">
      <w:pPr>
        <w:pStyle w:val="ListParagraph"/>
        <w:numPr>
          <w:ilvl w:val="0"/>
          <w:numId w:val="6"/>
        </w:numPr>
        <w:jc w:val="both"/>
        <w:rPr>
          <w:rFonts w:ascii="Arial" w:eastAsia="Calibri" w:hAnsi="Arial" w:cs="Arial"/>
        </w:rPr>
      </w:pPr>
      <w:r w:rsidRPr="006F4FE8">
        <w:rPr>
          <w:rFonts w:ascii="Arial" w:eastAsia="Calibri" w:hAnsi="Arial" w:cs="Arial"/>
        </w:rPr>
        <w:t>Training Plan</w:t>
      </w:r>
    </w:p>
    <w:p w14:paraId="07BED669" w14:textId="6BCF9C0A" w:rsidR="00675C64" w:rsidRPr="006F4FE8" w:rsidRDefault="00675C64" w:rsidP="00675C64">
      <w:pPr>
        <w:pStyle w:val="ListParagraph"/>
        <w:numPr>
          <w:ilvl w:val="0"/>
          <w:numId w:val="6"/>
        </w:numPr>
        <w:jc w:val="both"/>
        <w:rPr>
          <w:rFonts w:ascii="Arial" w:eastAsia="Calibri" w:hAnsi="Arial" w:cs="Arial"/>
        </w:rPr>
      </w:pPr>
      <w:r w:rsidRPr="006F4FE8">
        <w:rPr>
          <w:rFonts w:ascii="Arial" w:eastAsia="Calibri" w:hAnsi="Arial" w:cs="Arial"/>
        </w:rPr>
        <w:t>Service Level Agreement</w:t>
      </w:r>
    </w:p>
    <w:p w14:paraId="16A21330" w14:textId="09531D60" w:rsidR="00675C64" w:rsidRPr="006F4FE8" w:rsidRDefault="00675C64" w:rsidP="00675C64">
      <w:pPr>
        <w:pStyle w:val="ListParagraph"/>
        <w:numPr>
          <w:ilvl w:val="0"/>
          <w:numId w:val="6"/>
        </w:numPr>
        <w:jc w:val="both"/>
        <w:rPr>
          <w:rFonts w:ascii="Arial" w:eastAsia="Calibri" w:hAnsi="Arial" w:cs="Arial"/>
        </w:rPr>
      </w:pPr>
      <w:r w:rsidRPr="006F4FE8">
        <w:rPr>
          <w:rFonts w:ascii="Arial" w:eastAsia="Calibri" w:hAnsi="Arial" w:cs="Arial"/>
        </w:rPr>
        <w:t>Security Model</w:t>
      </w:r>
    </w:p>
    <w:p w14:paraId="549AA1AC" w14:textId="1038EA22" w:rsidR="00675C64" w:rsidRPr="006F4FE8" w:rsidRDefault="00675C64" w:rsidP="00675C64">
      <w:pPr>
        <w:pStyle w:val="ListParagraph"/>
        <w:numPr>
          <w:ilvl w:val="0"/>
          <w:numId w:val="6"/>
        </w:numPr>
        <w:jc w:val="both"/>
        <w:rPr>
          <w:rFonts w:ascii="Arial" w:eastAsia="Calibri" w:hAnsi="Arial" w:cs="Arial"/>
        </w:rPr>
      </w:pPr>
      <w:r w:rsidRPr="006F4FE8">
        <w:rPr>
          <w:rFonts w:ascii="Arial" w:eastAsia="Calibri" w:hAnsi="Arial" w:cs="Arial"/>
        </w:rPr>
        <w:t>Testing and Production</w:t>
      </w:r>
    </w:p>
    <w:p w14:paraId="727AE188" w14:textId="3BB83FE3" w:rsidR="00675C64" w:rsidRPr="006F4FE8" w:rsidRDefault="00675C64" w:rsidP="00675C64">
      <w:pPr>
        <w:pStyle w:val="ListParagraph"/>
        <w:numPr>
          <w:ilvl w:val="0"/>
          <w:numId w:val="6"/>
        </w:numPr>
        <w:jc w:val="both"/>
        <w:rPr>
          <w:rFonts w:ascii="Arial" w:eastAsia="Calibri" w:hAnsi="Arial" w:cs="Arial"/>
        </w:rPr>
      </w:pPr>
      <w:r w:rsidRPr="006F4FE8">
        <w:rPr>
          <w:rFonts w:ascii="Arial" w:eastAsia="Calibri" w:hAnsi="Arial" w:cs="Arial"/>
        </w:rPr>
        <w:t>Acceptance</w:t>
      </w:r>
    </w:p>
    <w:p w14:paraId="48ED8920" w14:textId="4D1C1C93" w:rsidR="00675C64" w:rsidRPr="006F4FE8" w:rsidRDefault="00675C64" w:rsidP="00675C64">
      <w:pPr>
        <w:pStyle w:val="ListParagraph"/>
        <w:numPr>
          <w:ilvl w:val="0"/>
          <w:numId w:val="6"/>
        </w:numPr>
        <w:jc w:val="both"/>
        <w:rPr>
          <w:rFonts w:ascii="Arial" w:eastAsia="Calibri" w:hAnsi="Arial" w:cs="Arial"/>
        </w:rPr>
      </w:pPr>
      <w:r w:rsidRPr="006F4FE8">
        <w:rPr>
          <w:rFonts w:ascii="Arial" w:eastAsia="Calibri" w:hAnsi="Arial" w:cs="Arial"/>
        </w:rPr>
        <w:t>Post-Implementation Support Plan</w:t>
      </w:r>
    </w:p>
    <w:p w14:paraId="4A8114F5" w14:textId="7FA59CF6" w:rsidR="00675C64" w:rsidRPr="006F4FE8" w:rsidRDefault="00675C64" w:rsidP="00675C64">
      <w:pPr>
        <w:pStyle w:val="ListParagraph"/>
        <w:numPr>
          <w:ilvl w:val="0"/>
          <w:numId w:val="6"/>
        </w:numPr>
        <w:jc w:val="both"/>
        <w:rPr>
          <w:rFonts w:ascii="Arial" w:eastAsia="Calibri" w:hAnsi="Arial" w:cs="Arial"/>
        </w:rPr>
      </w:pPr>
      <w:r w:rsidRPr="006F4FE8">
        <w:rPr>
          <w:rFonts w:ascii="Arial" w:eastAsia="Calibri" w:hAnsi="Arial" w:cs="Arial"/>
        </w:rPr>
        <w:lastRenderedPageBreak/>
        <w:t xml:space="preserve">Service Level Agreement – </w:t>
      </w:r>
      <w:r w:rsidRPr="006F4FE8">
        <w:rPr>
          <w:rFonts w:ascii="Arial" w:eastAsia="Calibri" w:hAnsi="Arial" w:cs="Arial"/>
          <w:i/>
          <w:iCs/>
        </w:rPr>
        <w:t>Evaluation Criteria Element</w:t>
      </w:r>
    </w:p>
    <w:p w14:paraId="0F839749" w14:textId="40B77020" w:rsidR="006C219B" w:rsidRPr="006F4FE8" w:rsidRDefault="006C219B" w:rsidP="00675C64">
      <w:pPr>
        <w:pStyle w:val="ListParagraph"/>
        <w:numPr>
          <w:ilvl w:val="0"/>
          <w:numId w:val="6"/>
        </w:numPr>
        <w:jc w:val="both"/>
        <w:rPr>
          <w:rFonts w:ascii="Arial" w:eastAsia="Calibri" w:hAnsi="Arial" w:cs="Arial"/>
        </w:rPr>
      </w:pPr>
      <w:r w:rsidRPr="006F4FE8">
        <w:rPr>
          <w:rFonts w:ascii="Arial" w:eastAsia="Calibri" w:hAnsi="Arial" w:cs="Arial"/>
        </w:rPr>
        <w:t>Proposed Staffing Plan</w:t>
      </w:r>
    </w:p>
    <w:p w14:paraId="58555816" w14:textId="77777777" w:rsidR="006E6777" w:rsidRPr="006F4FE8" w:rsidRDefault="006E6777" w:rsidP="006E6777">
      <w:pPr>
        <w:pStyle w:val="ListParagraph"/>
        <w:ind w:left="2520"/>
        <w:jc w:val="both"/>
        <w:rPr>
          <w:rFonts w:ascii="Arial" w:eastAsia="Calibri" w:hAnsi="Arial" w:cs="Arial"/>
        </w:rPr>
      </w:pPr>
    </w:p>
    <w:p w14:paraId="20F4C092" w14:textId="2FA6E8AB" w:rsidR="006E6777" w:rsidRPr="006F4FE8" w:rsidRDefault="006E6777" w:rsidP="006E6777">
      <w:pPr>
        <w:pStyle w:val="ListParagraph"/>
        <w:numPr>
          <w:ilvl w:val="0"/>
          <w:numId w:val="3"/>
        </w:numPr>
        <w:spacing w:after="0" w:line="240" w:lineRule="auto"/>
        <w:jc w:val="both"/>
        <w:rPr>
          <w:rFonts w:ascii="Arial" w:eastAsia="Calibri" w:hAnsi="Arial" w:cs="Arial"/>
          <w:b/>
          <w:bCs/>
        </w:rPr>
      </w:pPr>
      <w:r w:rsidRPr="006F4FE8">
        <w:rPr>
          <w:rFonts w:ascii="Arial" w:eastAsia="Calibri" w:hAnsi="Arial" w:cs="Arial"/>
          <w:b/>
          <w:bCs/>
        </w:rPr>
        <w:t>PROPOSAL REQUIREMENTS</w:t>
      </w:r>
    </w:p>
    <w:p w14:paraId="3138A3FE" w14:textId="77777777" w:rsidR="006E6777" w:rsidRPr="006E6777" w:rsidRDefault="006E6777" w:rsidP="006E6777">
      <w:pPr>
        <w:pStyle w:val="ListParagraph"/>
        <w:spacing w:after="0" w:line="240" w:lineRule="auto"/>
        <w:ind w:left="1440"/>
        <w:jc w:val="both"/>
        <w:rPr>
          <w:rFonts w:ascii="Arial" w:eastAsia="Calibri" w:hAnsi="Arial" w:cs="Arial"/>
          <w:b/>
          <w:bCs/>
          <w:sz w:val="24"/>
          <w:szCs w:val="24"/>
        </w:rPr>
      </w:pPr>
    </w:p>
    <w:tbl>
      <w:tblPr>
        <w:tblW w:w="8999" w:type="dxa"/>
        <w:tblInd w:w="143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6"/>
        <w:gridCol w:w="5268"/>
        <w:gridCol w:w="1087"/>
        <w:gridCol w:w="1528"/>
      </w:tblGrid>
      <w:tr w:rsidR="006E6777" w:rsidRPr="006E6777" w14:paraId="17303095" w14:textId="77777777" w:rsidTr="006E6777">
        <w:trPr>
          <w:trHeight w:val="330"/>
        </w:trPr>
        <w:tc>
          <w:tcPr>
            <w:tcW w:w="1116" w:type="dxa"/>
            <w:tcBorders>
              <w:top w:val="single" w:sz="6" w:space="0" w:color="000000"/>
              <w:left w:val="single" w:sz="6" w:space="0" w:color="000000"/>
              <w:bottom w:val="single" w:sz="6" w:space="0" w:color="000000"/>
              <w:right w:val="single" w:sz="6" w:space="0" w:color="000000"/>
            </w:tcBorders>
            <w:shd w:val="clear" w:color="auto" w:fill="BF8F00"/>
            <w:hideMark/>
          </w:tcPr>
          <w:p w14:paraId="2BD58672"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color w:val="FFFFFF"/>
                <w:sz w:val="20"/>
                <w:szCs w:val="20"/>
              </w:rPr>
              <w:t>TAB #</w:t>
            </w:r>
            <w:r w:rsidRPr="006E6777">
              <w:rPr>
                <w:rFonts w:ascii="Arial" w:eastAsia="Times New Roman" w:hAnsi="Arial" w:cs="Arial"/>
                <w:color w:val="FFFFFF"/>
                <w:sz w:val="20"/>
                <w:szCs w:val="20"/>
              </w:rPr>
              <w:t> </w:t>
            </w:r>
          </w:p>
        </w:tc>
        <w:tc>
          <w:tcPr>
            <w:tcW w:w="5268" w:type="dxa"/>
            <w:tcBorders>
              <w:top w:val="single" w:sz="6" w:space="0" w:color="000000"/>
              <w:left w:val="single" w:sz="6" w:space="0" w:color="000000"/>
              <w:bottom w:val="single" w:sz="6" w:space="0" w:color="000000"/>
              <w:right w:val="single" w:sz="6" w:space="0" w:color="000000"/>
            </w:tcBorders>
            <w:shd w:val="clear" w:color="auto" w:fill="BF8F00"/>
            <w:hideMark/>
          </w:tcPr>
          <w:p w14:paraId="39939563"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color w:val="FFFFFF"/>
                <w:sz w:val="20"/>
                <w:szCs w:val="20"/>
              </w:rPr>
              <w:t>DESCRIPTION</w:t>
            </w:r>
            <w:r w:rsidRPr="006E6777">
              <w:rPr>
                <w:rFonts w:ascii="Arial" w:eastAsia="Times New Roman" w:hAnsi="Arial" w:cs="Arial"/>
                <w:color w:val="FFFFFF"/>
                <w:sz w:val="20"/>
                <w:szCs w:val="20"/>
              </w:rPr>
              <w:t> </w:t>
            </w:r>
          </w:p>
        </w:tc>
        <w:tc>
          <w:tcPr>
            <w:tcW w:w="1087" w:type="dxa"/>
            <w:tcBorders>
              <w:top w:val="single" w:sz="6" w:space="0" w:color="000000"/>
              <w:left w:val="single" w:sz="6" w:space="0" w:color="000000"/>
              <w:bottom w:val="single" w:sz="6" w:space="0" w:color="000000"/>
              <w:right w:val="single" w:sz="6" w:space="0" w:color="000000"/>
            </w:tcBorders>
            <w:shd w:val="clear" w:color="auto" w:fill="BF8F00"/>
            <w:hideMark/>
          </w:tcPr>
          <w:p w14:paraId="6DD6C5DD"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color w:val="FFFFFF"/>
                <w:sz w:val="20"/>
                <w:szCs w:val="20"/>
              </w:rPr>
              <w:t>FORM</w:t>
            </w:r>
            <w:r w:rsidRPr="006E6777">
              <w:rPr>
                <w:rFonts w:ascii="Arial" w:eastAsia="Times New Roman" w:hAnsi="Arial" w:cs="Arial"/>
                <w:color w:val="FFFFFF"/>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BF8F00"/>
            <w:hideMark/>
          </w:tcPr>
          <w:p w14:paraId="63719363" w14:textId="77777777" w:rsidR="006E6777" w:rsidRPr="006E6777" w:rsidRDefault="006E6777" w:rsidP="006E6777">
            <w:pPr>
              <w:spacing w:after="0" w:line="240" w:lineRule="auto"/>
              <w:ind w:right="150"/>
              <w:jc w:val="center"/>
              <w:textAlignment w:val="baseline"/>
              <w:rPr>
                <w:rFonts w:ascii="Segoe UI" w:eastAsia="Times New Roman" w:hAnsi="Segoe UI" w:cs="Segoe UI"/>
                <w:sz w:val="18"/>
                <w:szCs w:val="18"/>
              </w:rPr>
            </w:pPr>
            <w:r w:rsidRPr="006E6777">
              <w:rPr>
                <w:rFonts w:ascii="Arial" w:eastAsia="Times New Roman" w:hAnsi="Arial" w:cs="Arial"/>
                <w:b/>
                <w:bCs/>
                <w:color w:val="FFFFFF"/>
                <w:sz w:val="20"/>
                <w:szCs w:val="20"/>
              </w:rPr>
              <w:t>CHECK</w:t>
            </w:r>
            <w:r w:rsidRPr="006E6777">
              <w:rPr>
                <w:rFonts w:ascii="Arial" w:eastAsia="Times New Roman" w:hAnsi="Arial" w:cs="Arial"/>
                <w:color w:val="FFFFFF"/>
                <w:sz w:val="20"/>
                <w:szCs w:val="20"/>
              </w:rPr>
              <w:t> </w:t>
            </w:r>
            <w:r w:rsidRPr="006E6777">
              <w:rPr>
                <w:rFonts w:ascii="Segoe UI Emoji" w:eastAsia="Times New Roman" w:hAnsi="Segoe UI Emoji" w:cs="Segoe UI"/>
                <w:b/>
                <w:bCs/>
                <w:color w:val="FFFFFF"/>
                <w:sz w:val="20"/>
                <w:szCs w:val="20"/>
              </w:rPr>
              <w:t>✔</w:t>
            </w:r>
            <w:r w:rsidRPr="006E6777">
              <w:rPr>
                <w:rFonts w:ascii="Segoe UI Emoji" w:eastAsia="Times New Roman" w:hAnsi="Segoe UI Emoji" w:cs="Segoe UI"/>
                <w:color w:val="FFFFFF"/>
                <w:sz w:val="20"/>
                <w:szCs w:val="20"/>
              </w:rPr>
              <w:t> </w:t>
            </w:r>
          </w:p>
        </w:tc>
      </w:tr>
      <w:tr w:rsidR="006E6777" w:rsidRPr="006E6777" w14:paraId="3D0E4188" w14:textId="77777777" w:rsidTr="006E6777">
        <w:trPr>
          <w:trHeight w:val="246"/>
        </w:trPr>
        <w:tc>
          <w:tcPr>
            <w:tcW w:w="1116" w:type="dxa"/>
            <w:tcBorders>
              <w:top w:val="single" w:sz="6" w:space="0" w:color="000000"/>
              <w:left w:val="single" w:sz="6" w:space="0" w:color="000000"/>
              <w:bottom w:val="nil"/>
              <w:right w:val="single" w:sz="6" w:space="0" w:color="000000"/>
            </w:tcBorders>
            <w:shd w:val="clear" w:color="auto" w:fill="auto"/>
            <w:hideMark/>
          </w:tcPr>
          <w:p w14:paraId="2EC48205"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1</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nil"/>
              <w:right w:val="single" w:sz="6" w:space="0" w:color="000000"/>
            </w:tcBorders>
            <w:shd w:val="clear" w:color="auto" w:fill="auto"/>
            <w:hideMark/>
          </w:tcPr>
          <w:p w14:paraId="43BCD501"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Cover Letter</w:t>
            </w:r>
            <w:r w:rsidRPr="006E6777">
              <w:rPr>
                <w:rFonts w:ascii="Arial" w:eastAsia="Times New Roman" w:hAnsi="Arial" w:cs="Arial"/>
                <w:sz w:val="20"/>
                <w:szCs w:val="20"/>
              </w:rPr>
              <w:t> </w:t>
            </w:r>
          </w:p>
        </w:tc>
        <w:tc>
          <w:tcPr>
            <w:tcW w:w="1087" w:type="dxa"/>
            <w:tcBorders>
              <w:top w:val="single" w:sz="6" w:space="0" w:color="000000"/>
              <w:left w:val="single" w:sz="6" w:space="0" w:color="000000"/>
              <w:bottom w:val="nil"/>
              <w:right w:val="single" w:sz="6" w:space="0" w:color="000000"/>
            </w:tcBorders>
            <w:shd w:val="clear" w:color="auto" w:fill="auto"/>
            <w:hideMark/>
          </w:tcPr>
          <w:p w14:paraId="3E446360" w14:textId="77777777" w:rsidR="006E6777" w:rsidRPr="006E6777" w:rsidRDefault="006E6777" w:rsidP="006E6777">
            <w:pPr>
              <w:spacing w:after="0" w:line="240" w:lineRule="auto"/>
              <w:ind w:left="840"/>
              <w:textAlignment w:val="baseline"/>
              <w:rPr>
                <w:rFonts w:ascii="Segoe UI" w:eastAsia="Times New Roman" w:hAnsi="Segoe UI" w:cs="Segoe UI"/>
                <w:color w:val="000000"/>
                <w:sz w:val="18"/>
                <w:szCs w:val="18"/>
              </w:rPr>
            </w:pPr>
            <w:r w:rsidRPr="006E6777">
              <w:rPr>
                <w:rFonts w:ascii="Arial" w:eastAsia="Times New Roman" w:hAnsi="Arial" w:cs="Arial"/>
                <w:color w:val="000000"/>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60A535CF" w14:textId="77777777" w:rsidR="006E6777" w:rsidRPr="006E6777" w:rsidRDefault="006E6777" w:rsidP="006E6777">
            <w:pPr>
              <w:spacing w:after="0" w:line="240" w:lineRule="auto"/>
              <w:ind w:left="195"/>
              <w:textAlignment w:val="baseline"/>
              <w:rPr>
                <w:rFonts w:ascii="Segoe UI" w:eastAsia="Times New Roman" w:hAnsi="Segoe UI" w:cs="Segoe UI"/>
                <w:sz w:val="18"/>
                <w:szCs w:val="18"/>
              </w:rPr>
            </w:pPr>
            <w:r w:rsidRPr="006E6777">
              <w:rPr>
                <w:rFonts w:ascii="Arial" w:eastAsia="Times New Roman" w:hAnsi="Arial" w:cs="Arial"/>
                <w:sz w:val="20"/>
                <w:szCs w:val="20"/>
              </w:rPr>
              <w:t> </w:t>
            </w:r>
          </w:p>
        </w:tc>
      </w:tr>
      <w:tr w:rsidR="006E6777" w:rsidRPr="006E6777" w14:paraId="7E51C970" w14:textId="77777777" w:rsidTr="006E6777">
        <w:trPr>
          <w:trHeight w:val="360"/>
        </w:trPr>
        <w:tc>
          <w:tcPr>
            <w:tcW w:w="1116" w:type="dxa"/>
            <w:tcBorders>
              <w:top w:val="single" w:sz="6" w:space="0" w:color="000000"/>
              <w:left w:val="single" w:sz="6" w:space="0" w:color="000000"/>
              <w:bottom w:val="single" w:sz="6" w:space="0" w:color="000000"/>
              <w:right w:val="single" w:sz="6" w:space="0" w:color="000000"/>
            </w:tcBorders>
            <w:shd w:val="clear" w:color="auto" w:fill="auto"/>
            <w:hideMark/>
          </w:tcPr>
          <w:p w14:paraId="66F4D77E"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2</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single" w:sz="6" w:space="0" w:color="000000"/>
              <w:right w:val="single" w:sz="6" w:space="0" w:color="000000"/>
            </w:tcBorders>
            <w:shd w:val="clear" w:color="auto" w:fill="auto"/>
            <w:hideMark/>
          </w:tcPr>
          <w:p w14:paraId="59FBFBDA"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color w:val="C00000"/>
                <w:sz w:val="20"/>
                <w:szCs w:val="20"/>
              </w:rPr>
              <w:t>Proposal Signature Page – </w:t>
            </w:r>
            <w:r w:rsidRPr="006E6777">
              <w:rPr>
                <w:rFonts w:ascii="Arial" w:eastAsia="Times New Roman" w:hAnsi="Arial" w:cs="Arial"/>
                <w:b/>
                <w:bCs/>
                <w:i/>
                <w:iCs/>
                <w:color w:val="C00000"/>
                <w:sz w:val="20"/>
                <w:szCs w:val="20"/>
              </w:rPr>
              <w:t>Mandatory</w:t>
            </w:r>
            <w:r w:rsidRPr="006E6777">
              <w:rPr>
                <w:rFonts w:ascii="Arial" w:eastAsia="Times New Roman" w:hAnsi="Arial" w:cs="Arial"/>
                <w:color w:val="C00000"/>
                <w:sz w:val="20"/>
                <w:szCs w:val="20"/>
              </w:rPr>
              <w:t> </w:t>
            </w:r>
          </w:p>
        </w:tc>
        <w:tc>
          <w:tcPr>
            <w:tcW w:w="1087" w:type="dxa"/>
            <w:tcBorders>
              <w:top w:val="single" w:sz="6" w:space="0" w:color="000000"/>
              <w:left w:val="single" w:sz="6" w:space="0" w:color="000000"/>
              <w:bottom w:val="single" w:sz="6" w:space="0" w:color="000000"/>
              <w:right w:val="single" w:sz="6" w:space="0" w:color="000000"/>
            </w:tcBorders>
            <w:shd w:val="clear" w:color="auto" w:fill="auto"/>
            <w:hideMark/>
          </w:tcPr>
          <w:p w14:paraId="32F9B66F"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FORM 1</w:t>
            </w:r>
            <w:r w:rsidRPr="006E6777">
              <w:rPr>
                <w:rFonts w:ascii="Arial" w:eastAsia="Times New Roman" w:hAnsi="Arial" w:cs="Arial"/>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30D88ACE" w14:textId="77777777" w:rsidR="006E6777" w:rsidRPr="006E6777" w:rsidRDefault="006E6777" w:rsidP="006E6777">
            <w:pPr>
              <w:spacing w:after="0" w:line="240" w:lineRule="auto"/>
              <w:ind w:left="195"/>
              <w:textAlignment w:val="baseline"/>
              <w:rPr>
                <w:rFonts w:ascii="Segoe UI" w:eastAsia="Times New Roman" w:hAnsi="Segoe UI" w:cs="Segoe UI"/>
                <w:sz w:val="18"/>
                <w:szCs w:val="18"/>
              </w:rPr>
            </w:pPr>
            <w:r w:rsidRPr="006E6777">
              <w:rPr>
                <w:rFonts w:ascii="Arial" w:eastAsia="Times New Roman" w:hAnsi="Arial" w:cs="Arial"/>
                <w:b/>
                <w:bCs/>
                <w:sz w:val="20"/>
                <w:szCs w:val="20"/>
              </w:rPr>
              <w:t> </w:t>
            </w:r>
            <w:r w:rsidRPr="006E6777">
              <w:rPr>
                <w:rFonts w:ascii="Calibri" w:eastAsia="Times New Roman" w:hAnsi="Calibri" w:cs="Calibri"/>
                <w:sz w:val="20"/>
                <w:szCs w:val="20"/>
              </w:rPr>
              <w:tab/>
            </w:r>
            <w:r w:rsidRPr="006E6777">
              <w:rPr>
                <w:rFonts w:ascii="Arial" w:eastAsia="Times New Roman" w:hAnsi="Arial" w:cs="Arial"/>
                <w:sz w:val="20"/>
                <w:szCs w:val="20"/>
              </w:rPr>
              <w:t> </w:t>
            </w:r>
          </w:p>
        </w:tc>
      </w:tr>
      <w:tr w:rsidR="006E6777" w:rsidRPr="006E6777" w14:paraId="6E7056AE" w14:textId="77777777" w:rsidTr="006E6777">
        <w:trPr>
          <w:trHeight w:val="345"/>
        </w:trPr>
        <w:tc>
          <w:tcPr>
            <w:tcW w:w="1116" w:type="dxa"/>
            <w:tcBorders>
              <w:top w:val="single" w:sz="6" w:space="0" w:color="000000"/>
              <w:left w:val="single" w:sz="6" w:space="0" w:color="000000"/>
              <w:bottom w:val="nil"/>
              <w:right w:val="single" w:sz="6" w:space="0" w:color="000000"/>
            </w:tcBorders>
            <w:shd w:val="clear" w:color="auto" w:fill="auto"/>
            <w:hideMark/>
          </w:tcPr>
          <w:p w14:paraId="22A9CE44"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3</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nil"/>
              <w:right w:val="single" w:sz="6" w:space="0" w:color="000000"/>
            </w:tcBorders>
            <w:shd w:val="clear" w:color="auto" w:fill="auto"/>
            <w:hideMark/>
          </w:tcPr>
          <w:p w14:paraId="675AD4DA"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color w:val="C00000"/>
                <w:sz w:val="20"/>
                <w:szCs w:val="20"/>
              </w:rPr>
              <w:t>Equipment, Software and Service Proposal – </w:t>
            </w:r>
            <w:r w:rsidRPr="006E6777">
              <w:rPr>
                <w:rFonts w:ascii="Arial" w:eastAsia="Times New Roman" w:hAnsi="Arial" w:cs="Arial"/>
                <w:b/>
                <w:bCs/>
                <w:i/>
                <w:iCs/>
                <w:color w:val="C00000"/>
                <w:sz w:val="20"/>
                <w:szCs w:val="20"/>
              </w:rPr>
              <w:t>Mandatory</w:t>
            </w:r>
            <w:r w:rsidRPr="006E6777">
              <w:rPr>
                <w:rFonts w:ascii="Arial" w:eastAsia="Times New Roman" w:hAnsi="Arial" w:cs="Arial"/>
                <w:color w:val="C00000"/>
                <w:sz w:val="20"/>
                <w:szCs w:val="20"/>
              </w:rPr>
              <w:t> </w:t>
            </w:r>
          </w:p>
        </w:tc>
        <w:tc>
          <w:tcPr>
            <w:tcW w:w="1087" w:type="dxa"/>
            <w:tcBorders>
              <w:top w:val="single" w:sz="6" w:space="0" w:color="000000"/>
              <w:left w:val="single" w:sz="6" w:space="0" w:color="000000"/>
              <w:bottom w:val="nil"/>
              <w:right w:val="single" w:sz="6" w:space="0" w:color="000000"/>
            </w:tcBorders>
            <w:shd w:val="clear" w:color="auto" w:fill="auto"/>
            <w:hideMark/>
          </w:tcPr>
          <w:p w14:paraId="22A49A58" w14:textId="77777777" w:rsidR="006E6777" w:rsidRPr="006E6777" w:rsidRDefault="006E6777" w:rsidP="006E6777">
            <w:pPr>
              <w:spacing w:after="0" w:line="240" w:lineRule="auto"/>
              <w:ind w:left="840"/>
              <w:textAlignment w:val="baseline"/>
              <w:rPr>
                <w:rFonts w:ascii="Segoe UI" w:eastAsia="Times New Roman" w:hAnsi="Segoe UI" w:cs="Segoe UI"/>
                <w:color w:val="000000"/>
                <w:sz w:val="18"/>
                <w:szCs w:val="18"/>
              </w:rPr>
            </w:pPr>
            <w:r w:rsidRPr="006E6777">
              <w:rPr>
                <w:rFonts w:ascii="Arial" w:eastAsia="Times New Roman" w:hAnsi="Arial" w:cs="Arial"/>
                <w:color w:val="000000"/>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1FC1F212" w14:textId="77777777" w:rsidR="006E6777" w:rsidRPr="006E6777" w:rsidRDefault="006E6777" w:rsidP="006E6777">
            <w:pPr>
              <w:spacing w:after="0" w:line="240" w:lineRule="auto"/>
              <w:ind w:left="840"/>
              <w:textAlignment w:val="baseline"/>
              <w:rPr>
                <w:rFonts w:ascii="Segoe UI" w:eastAsia="Times New Roman" w:hAnsi="Segoe UI" w:cs="Segoe UI"/>
                <w:color w:val="000000"/>
                <w:sz w:val="18"/>
                <w:szCs w:val="18"/>
              </w:rPr>
            </w:pPr>
            <w:r w:rsidRPr="006E6777">
              <w:rPr>
                <w:rFonts w:ascii="Arial" w:eastAsia="Times New Roman" w:hAnsi="Arial" w:cs="Arial"/>
                <w:color w:val="000000"/>
                <w:sz w:val="20"/>
                <w:szCs w:val="20"/>
              </w:rPr>
              <w:t> </w:t>
            </w:r>
          </w:p>
        </w:tc>
      </w:tr>
      <w:tr w:rsidR="006E6777" w:rsidRPr="006E6777" w14:paraId="2BAA8B96" w14:textId="77777777" w:rsidTr="006E6777">
        <w:trPr>
          <w:trHeight w:val="330"/>
        </w:trPr>
        <w:tc>
          <w:tcPr>
            <w:tcW w:w="1116" w:type="dxa"/>
            <w:tcBorders>
              <w:top w:val="single" w:sz="6" w:space="0" w:color="000000"/>
              <w:left w:val="single" w:sz="6" w:space="0" w:color="000000"/>
              <w:bottom w:val="single" w:sz="6" w:space="0" w:color="000000"/>
              <w:right w:val="single" w:sz="6" w:space="0" w:color="000000"/>
            </w:tcBorders>
            <w:shd w:val="clear" w:color="auto" w:fill="auto"/>
            <w:hideMark/>
          </w:tcPr>
          <w:p w14:paraId="66BA4F9D"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4</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single" w:sz="6" w:space="0" w:color="000000"/>
              <w:right w:val="single" w:sz="6" w:space="0" w:color="000000"/>
            </w:tcBorders>
            <w:shd w:val="clear" w:color="auto" w:fill="auto"/>
            <w:hideMark/>
          </w:tcPr>
          <w:p w14:paraId="148D245D"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color w:val="C00000"/>
                <w:sz w:val="20"/>
                <w:szCs w:val="20"/>
              </w:rPr>
              <w:t>Sample Price Sheet – </w:t>
            </w:r>
            <w:r w:rsidRPr="006E6777">
              <w:rPr>
                <w:rFonts w:ascii="Arial" w:eastAsia="Times New Roman" w:hAnsi="Arial" w:cs="Arial"/>
                <w:b/>
                <w:bCs/>
                <w:i/>
                <w:iCs/>
                <w:color w:val="C00000"/>
                <w:sz w:val="20"/>
                <w:szCs w:val="20"/>
              </w:rPr>
              <w:t>Mandatory</w:t>
            </w:r>
            <w:r w:rsidRPr="006E6777">
              <w:rPr>
                <w:rFonts w:ascii="Arial" w:eastAsia="Times New Roman" w:hAnsi="Arial" w:cs="Arial"/>
                <w:color w:val="C00000"/>
                <w:sz w:val="20"/>
                <w:szCs w:val="20"/>
              </w:rPr>
              <w:t> </w:t>
            </w:r>
          </w:p>
        </w:tc>
        <w:tc>
          <w:tcPr>
            <w:tcW w:w="1087" w:type="dxa"/>
            <w:tcBorders>
              <w:top w:val="single" w:sz="6" w:space="0" w:color="000000"/>
              <w:left w:val="single" w:sz="6" w:space="0" w:color="000000"/>
              <w:bottom w:val="single" w:sz="6" w:space="0" w:color="000000"/>
              <w:right w:val="single" w:sz="6" w:space="0" w:color="000000"/>
            </w:tcBorders>
            <w:shd w:val="clear" w:color="auto" w:fill="auto"/>
            <w:hideMark/>
          </w:tcPr>
          <w:p w14:paraId="05B8AD99"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FORM 2</w:t>
            </w:r>
            <w:r w:rsidRPr="006E6777">
              <w:rPr>
                <w:rFonts w:ascii="Arial" w:eastAsia="Times New Roman" w:hAnsi="Arial" w:cs="Arial"/>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18E887B3" w14:textId="77777777" w:rsidR="006E6777" w:rsidRPr="006E6777" w:rsidRDefault="006E6777" w:rsidP="006E6777">
            <w:pPr>
              <w:spacing w:after="0" w:line="240" w:lineRule="auto"/>
              <w:ind w:left="195"/>
              <w:textAlignment w:val="baseline"/>
              <w:rPr>
                <w:rFonts w:ascii="Segoe UI" w:eastAsia="Times New Roman" w:hAnsi="Segoe UI" w:cs="Segoe UI"/>
                <w:sz w:val="18"/>
                <w:szCs w:val="18"/>
              </w:rPr>
            </w:pPr>
            <w:r w:rsidRPr="006E6777">
              <w:rPr>
                <w:rFonts w:ascii="Arial" w:eastAsia="Times New Roman" w:hAnsi="Arial" w:cs="Arial"/>
                <w:b/>
                <w:bCs/>
                <w:sz w:val="20"/>
                <w:szCs w:val="20"/>
              </w:rPr>
              <w:t> </w:t>
            </w:r>
            <w:r w:rsidRPr="006E6777">
              <w:rPr>
                <w:rFonts w:ascii="Calibri" w:eastAsia="Times New Roman" w:hAnsi="Calibri" w:cs="Calibri"/>
                <w:sz w:val="20"/>
                <w:szCs w:val="20"/>
              </w:rPr>
              <w:tab/>
            </w:r>
            <w:r w:rsidRPr="006E6777">
              <w:rPr>
                <w:rFonts w:ascii="Arial" w:eastAsia="Times New Roman" w:hAnsi="Arial" w:cs="Arial"/>
                <w:sz w:val="20"/>
                <w:szCs w:val="20"/>
              </w:rPr>
              <w:t> </w:t>
            </w:r>
          </w:p>
        </w:tc>
      </w:tr>
      <w:tr w:rsidR="006E6777" w:rsidRPr="006E6777" w14:paraId="5C3EBFD2" w14:textId="77777777" w:rsidTr="006E6777">
        <w:trPr>
          <w:trHeight w:val="330"/>
        </w:trPr>
        <w:tc>
          <w:tcPr>
            <w:tcW w:w="1116" w:type="dxa"/>
            <w:tcBorders>
              <w:top w:val="single" w:sz="6" w:space="0" w:color="000000"/>
              <w:left w:val="single" w:sz="6" w:space="0" w:color="000000"/>
              <w:bottom w:val="single" w:sz="6" w:space="0" w:color="000000"/>
              <w:right w:val="single" w:sz="6" w:space="0" w:color="000000"/>
            </w:tcBorders>
            <w:shd w:val="clear" w:color="auto" w:fill="auto"/>
            <w:hideMark/>
          </w:tcPr>
          <w:p w14:paraId="48B9BDC0"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5</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single" w:sz="6" w:space="0" w:color="000000"/>
              <w:right w:val="single" w:sz="6" w:space="0" w:color="000000"/>
            </w:tcBorders>
            <w:shd w:val="clear" w:color="auto" w:fill="auto"/>
            <w:hideMark/>
          </w:tcPr>
          <w:p w14:paraId="18B15ACD"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color w:val="C00000"/>
                <w:sz w:val="20"/>
                <w:szCs w:val="20"/>
              </w:rPr>
              <w:t>Non-Collusion Affidavit – </w:t>
            </w:r>
            <w:r w:rsidRPr="006E6777">
              <w:rPr>
                <w:rFonts w:ascii="Arial" w:eastAsia="Times New Roman" w:hAnsi="Arial" w:cs="Arial"/>
                <w:b/>
                <w:bCs/>
                <w:i/>
                <w:iCs/>
                <w:color w:val="C00000"/>
                <w:sz w:val="20"/>
                <w:szCs w:val="20"/>
              </w:rPr>
              <w:t>Mandatory</w:t>
            </w:r>
            <w:r w:rsidRPr="006E6777">
              <w:rPr>
                <w:rFonts w:ascii="Arial" w:eastAsia="Times New Roman" w:hAnsi="Arial" w:cs="Arial"/>
                <w:color w:val="C00000"/>
                <w:sz w:val="20"/>
                <w:szCs w:val="20"/>
              </w:rPr>
              <w:t> </w:t>
            </w:r>
          </w:p>
        </w:tc>
        <w:tc>
          <w:tcPr>
            <w:tcW w:w="1087" w:type="dxa"/>
            <w:tcBorders>
              <w:top w:val="single" w:sz="6" w:space="0" w:color="000000"/>
              <w:left w:val="single" w:sz="6" w:space="0" w:color="000000"/>
              <w:bottom w:val="single" w:sz="6" w:space="0" w:color="000000"/>
              <w:right w:val="single" w:sz="6" w:space="0" w:color="000000"/>
            </w:tcBorders>
            <w:shd w:val="clear" w:color="auto" w:fill="auto"/>
            <w:hideMark/>
          </w:tcPr>
          <w:p w14:paraId="66F51B19"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FORM 3</w:t>
            </w:r>
            <w:r w:rsidRPr="006E6777">
              <w:rPr>
                <w:rFonts w:ascii="Arial" w:eastAsia="Times New Roman" w:hAnsi="Arial" w:cs="Arial"/>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641D89DD" w14:textId="77777777" w:rsidR="006E6777" w:rsidRPr="006E6777" w:rsidRDefault="006E6777" w:rsidP="006E6777">
            <w:pPr>
              <w:spacing w:after="0" w:line="240" w:lineRule="auto"/>
              <w:ind w:left="195"/>
              <w:textAlignment w:val="baseline"/>
              <w:rPr>
                <w:rFonts w:ascii="Segoe UI" w:eastAsia="Times New Roman" w:hAnsi="Segoe UI" w:cs="Segoe UI"/>
                <w:sz w:val="18"/>
                <w:szCs w:val="18"/>
              </w:rPr>
            </w:pPr>
            <w:r w:rsidRPr="006E6777">
              <w:rPr>
                <w:rFonts w:ascii="Arial" w:eastAsia="Times New Roman" w:hAnsi="Arial" w:cs="Arial"/>
                <w:b/>
                <w:bCs/>
                <w:sz w:val="20"/>
                <w:szCs w:val="20"/>
              </w:rPr>
              <w:t> </w:t>
            </w:r>
            <w:r w:rsidRPr="006E6777">
              <w:rPr>
                <w:rFonts w:ascii="Calibri" w:eastAsia="Times New Roman" w:hAnsi="Calibri" w:cs="Calibri"/>
                <w:sz w:val="20"/>
                <w:szCs w:val="20"/>
              </w:rPr>
              <w:tab/>
            </w:r>
            <w:r w:rsidRPr="006E6777">
              <w:rPr>
                <w:rFonts w:ascii="Arial" w:eastAsia="Times New Roman" w:hAnsi="Arial" w:cs="Arial"/>
                <w:sz w:val="20"/>
                <w:szCs w:val="20"/>
              </w:rPr>
              <w:t> </w:t>
            </w:r>
          </w:p>
        </w:tc>
      </w:tr>
      <w:tr w:rsidR="006E6777" w:rsidRPr="006E6777" w14:paraId="1EBC5E28" w14:textId="77777777" w:rsidTr="006E6777">
        <w:trPr>
          <w:trHeight w:val="315"/>
        </w:trPr>
        <w:tc>
          <w:tcPr>
            <w:tcW w:w="1116" w:type="dxa"/>
            <w:tcBorders>
              <w:top w:val="single" w:sz="6" w:space="0" w:color="000000"/>
              <w:left w:val="single" w:sz="6" w:space="0" w:color="000000"/>
              <w:bottom w:val="nil"/>
              <w:right w:val="single" w:sz="6" w:space="0" w:color="000000"/>
            </w:tcBorders>
            <w:shd w:val="clear" w:color="auto" w:fill="auto"/>
            <w:hideMark/>
          </w:tcPr>
          <w:p w14:paraId="6E51C1A3"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6</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nil"/>
              <w:right w:val="single" w:sz="6" w:space="0" w:color="000000"/>
            </w:tcBorders>
            <w:shd w:val="clear" w:color="auto" w:fill="auto"/>
            <w:hideMark/>
          </w:tcPr>
          <w:p w14:paraId="517E8F10"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color w:val="C00000"/>
                <w:sz w:val="20"/>
                <w:szCs w:val="20"/>
              </w:rPr>
              <w:t>Proposal Bid Bond (15%) - </w:t>
            </w:r>
            <w:r w:rsidRPr="006E6777">
              <w:rPr>
                <w:rFonts w:ascii="Arial" w:eastAsia="Times New Roman" w:hAnsi="Arial" w:cs="Arial"/>
                <w:b/>
                <w:bCs/>
                <w:i/>
                <w:iCs/>
                <w:color w:val="C00000"/>
                <w:sz w:val="20"/>
                <w:szCs w:val="20"/>
              </w:rPr>
              <w:t>Mandatory</w:t>
            </w:r>
            <w:r w:rsidRPr="006E6777">
              <w:rPr>
                <w:rFonts w:ascii="Arial" w:eastAsia="Times New Roman" w:hAnsi="Arial" w:cs="Arial"/>
                <w:color w:val="C00000"/>
                <w:sz w:val="20"/>
                <w:szCs w:val="20"/>
              </w:rPr>
              <w:t> </w:t>
            </w:r>
          </w:p>
        </w:tc>
        <w:tc>
          <w:tcPr>
            <w:tcW w:w="1087" w:type="dxa"/>
            <w:tcBorders>
              <w:top w:val="single" w:sz="6" w:space="0" w:color="000000"/>
              <w:left w:val="single" w:sz="6" w:space="0" w:color="000000"/>
              <w:bottom w:val="nil"/>
              <w:right w:val="single" w:sz="6" w:space="0" w:color="000000"/>
            </w:tcBorders>
            <w:shd w:val="clear" w:color="auto" w:fill="auto"/>
            <w:hideMark/>
          </w:tcPr>
          <w:p w14:paraId="7F433499" w14:textId="77777777" w:rsidR="006E6777" w:rsidRPr="006E6777" w:rsidRDefault="006E6777" w:rsidP="006E6777">
            <w:pPr>
              <w:spacing w:after="0" w:line="240" w:lineRule="auto"/>
              <w:ind w:left="840"/>
              <w:textAlignment w:val="baseline"/>
              <w:rPr>
                <w:rFonts w:ascii="Segoe UI" w:eastAsia="Times New Roman" w:hAnsi="Segoe UI" w:cs="Segoe UI"/>
                <w:color w:val="000000"/>
                <w:sz w:val="18"/>
                <w:szCs w:val="18"/>
              </w:rPr>
            </w:pPr>
            <w:r w:rsidRPr="006E6777">
              <w:rPr>
                <w:rFonts w:ascii="Arial" w:eastAsia="Times New Roman" w:hAnsi="Arial" w:cs="Arial"/>
                <w:color w:val="000000"/>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5045BEFA" w14:textId="77777777" w:rsidR="006E6777" w:rsidRPr="006E6777" w:rsidRDefault="006E6777" w:rsidP="006E6777">
            <w:pPr>
              <w:spacing w:after="0" w:line="240" w:lineRule="auto"/>
              <w:ind w:left="840"/>
              <w:textAlignment w:val="baseline"/>
              <w:rPr>
                <w:rFonts w:ascii="Segoe UI" w:eastAsia="Times New Roman" w:hAnsi="Segoe UI" w:cs="Segoe UI"/>
                <w:color w:val="000000"/>
                <w:sz w:val="18"/>
                <w:szCs w:val="18"/>
              </w:rPr>
            </w:pPr>
            <w:r w:rsidRPr="006E6777">
              <w:rPr>
                <w:rFonts w:ascii="Arial" w:eastAsia="Times New Roman" w:hAnsi="Arial" w:cs="Arial"/>
                <w:color w:val="000000"/>
                <w:sz w:val="20"/>
                <w:szCs w:val="20"/>
              </w:rPr>
              <w:t> </w:t>
            </w:r>
          </w:p>
        </w:tc>
      </w:tr>
      <w:tr w:rsidR="006E6777" w:rsidRPr="006E6777" w14:paraId="392C6E1B" w14:textId="77777777" w:rsidTr="006E6777">
        <w:trPr>
          <w:trHeight w:val="315"/>
        </w:trPr>
        <w:tc>
          <w:tcPr>
            <w:tcW w:w="1116" w:type="dxa"/>
            <w:tcBorders>
              <w:top w:val="single" w:sz="6" w:space="0" w:color="000000"/>
              <w:left w:val="single" w:sz="6" w:space="0" w:color="000000"/>
              <w:bottom w:val="single" w:sz="6" w:space="0" w:color="000000"/>
              <w:right w:val="single" w:sz="6" w:space="0" w:color="000000"/>
            </w:tcBorders>
            <w:shd w:val="clear" w:color="auto" w:fill="auto"/>
            <w:hideMark/>
          </w:tcPr>
          <w:p w14:paraId="3B74D622"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7</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single" w:sz="6" w:space="0" w:color="000000"/>
              <w:right w:val="single" w:sz="6" w:space="0" w:color="000000"/>
            </w:tcBorders>
            <w:shd w:val="clear" w:color="auto" w:fill="auto"/>
            <w:hideMark/>
          </w:tcPr>
          <w:p w14:paraId="0C47B9A3"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Proposer Questionnaire</w:t>
            </w:r>
            <w:r w:rsidRPr="006E6777">
              <w:rPr>
                <w:rFonts w:ascii="Arial" w:eastAsia="Times New Roman" w:hAnsi="Arial" w:cs="Arial"/>
                <w:sz w:val="20"/>
                <w:szCs w:val="20"/>
              </w:rPr>
              <w:t> </w:t>
            </w:r>
          </w:p>
        </w:tc>
        <w:tc>
          <w:tcPr>
            <w:tcW w:w="1087" w:type="dxa"/>
            <w:tcBorders>
              <w:top w:val="single" w:sz="6" w:space="0" w:color="000000"/>
              <w:left w:val="single" w:sz="6" w:space="0" w:color="000000"/>
              <w:bottom w:val="single" w:sz="6" w:space="0" w:color="000000"/>
              <w:right w:val="single" w:sz="6" w:space="0" w:color="000000"/>
            </w:tcBorders>
            <w:shd w:val="clear" w:color="auto" w:fill="auto"/>
            <w:hideMark/>
          </w:tcPr>
          <w:p w14:paraId="36A9492E"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FORM 4</w:t>
            </w:r>
            <w:r w:rsidRPr="006E6777">
              <w:rPr>
                <w:rFonts w:ascii="Arial" w:eastAsia="Times New Roman" w:hAnsi="Arial" w:cs="Arial"/>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17692E93" w14:textId="77777777" w:rsidR="006E6777" w:rsidRPr="006E6777" w:rsidRDefault="006E6777" w:rsidP="006E6777">
            <w:pPr>
              <w:spacing w:after="0" w:line="240" w:lineRule="auto"/>
              <w:ind w:left="195"/>
              <w:textAlignment w:val="baseline"/>
              <w:rPr>
                <w:rFonts w:ascii="Segoe UI" w:eastAsia="Times New Roman" w:hAnsi="Segoe UI" w:cs="Segoe UI"/>
                <w:sz w:val="18"/>
                <w:szCs w:val="18"/>
              </w:rPr>
            </w:pPr>
            <w:r w:rsidRPr="006E6777">
              <w:rPr>
                <w:rFonts w:ascii="Arial" w:eastAsia="Times New Roman" w:hAnsi="Arial" w:cs="Arial"/>
                <w:b/>
                <w:bCs/>
                <w:sz w:val="20"/>
                <w:szCs w:val="20"/>
              </w:rPr>
              <w:t> </w:t>
            </w:r>
            <w:r w:rsidRPr="006E6777">
              <w:rPr>
                <w:rFonts w:ascii="Calibri" w:eastAsia="Times New Roman" w:hAnsi="Calibri" w:cs="Calibri"/>
                <w:sz w:val="20"/>
                <w:szCs w:val="20"/>
              </w:rPr>
              <w:tab/>
            </w:r>
            <w:r w:rsidRPr="006E6777">
              <w:rPr>
                <w:rFonts w:ascii="Arial" w:eastAsia="Times New Roman" w:hAnsi="Arial" w:cs="Arial"/>
                <w:sz w:val="20"/>
                <w:szCs w:val="20"/>
              </w:rPr>
              <w:t> </w:t>
            </w:r>
          </w:p>
        </w:tc>
      </w:tr>
      <w:tr w:rsidR="006E6777" w:rsidRPr="006E6777" w14:paraId="518C05C4" w14:textId="77777777" w:rsidTr="006E6777">
        <w:trPr>
          <w:trHeight w:val="330"/>
        </w:trPr>
        <w:tc>
          <w:tcPr>
            <w:tcW w:w="1116" w:type="dxa"/>
            <w:tcBorders>
              <w:top w:val="single" w:sz="6" w:space="0" w:color="000000"/>
              <w:left w:val="single" w:sz="6" w:space="0" w:color="000000"/>
              <w:bottom w:val="single" w:sz="6" w:space="0" w:color="000000"/>
              <w:right w:val="single" w:sz="6" w:space="0" w:color="000000"/>
            </w:tcBorders>
            <w:shd w:val="clear" w:color="auto" w:fill="auto"/>
            <w:hideMark/>
          </w:tcPr>
          <w:p w14:paraId="7888DE31"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8</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single" w:sz="6" w:space="0" w:color="000000"/>
              <w:right w:val="single" w:sz="6" w:space="0" w:color="000000"/>
            </w:tcBorders>
            <w:shd w:val="clear" w:color="auto" w:fill="auto"/>
            <w:hideMark/>
          </w:tcPr>
          <w:p w14:paraId="35C0FC95"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Proposer References (3 Minimum)</w:t>
            </w:r>
            <w:r w:rsidRPr="006E6777">
              <w:rPr>
                <w:rFonts w:ascii="Arial" w:eastAsia="Times New Roman" w:hAnsi="Arial" w:cs="Arial"/>
                <w:sz w:val="20"/>
                <w:szCs w:val="20"/>
              </w:rPr>
              <w:t> </w:t>
            </w:r>
          </w:p>
        </w:tc>
        <w:tc>
          <w:tcPr>
            <w:tcW w:w="1087" w:type="dxa"/>
            <w:tcBorders>
              <w:top w:val="single" w:sz="6" w:space="0" w:color="000000"/>
              <w:left w:val="single" w:sz="6" w:space="0" w:color="000000"/>
              <w:bottom w:val="single" w:sz="6" w:space="0" w:color="000000"/>
              <w:right w:val="single" w:sz="6" w:space="0" w:color="000000"/>
            </w:tcBorders>
            <w:shd w:val="clear" w:color="auto" w:fill="auto"/>
            <w:hideMark/>
          </w:tcPr>
          <w:p w14:paraId="47A6A07E"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FORM 5</w:t>
            </w:r>
            <w:r w:rsidRPr="006E6777">
              <w:rPr>
                <w:rFonts w:ascii="Arial" w:eastAsia="Times New Roman" w:hAnsi="Arial" w:cs="Arial"/>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5E67DCBC" w14:textId="77777777" w:rsidR="006E6777" w:rsidRPr="006E6777" w:rsidRDefault="006E6777" w:rsidP="006E6777">
            <w:pPr>
              <w:spacing w:after="0" w:line="240" w:lineRule="auto"/>
              <w:ind w:left="195"/>
              <w:textAlignment w:val="baseline"/>
              <w:rPr>
                <w:rFonts w:ascii="Segoe UI" w:eastAsia="Times New Roman" w:hAnsi="Segoe UI" w:cs="Segoe UI"/>
                <w:sz w:val="18"/>
                <w:szCs w:val="18"/>
              </w:rPr>
            </w:pPr>
            <w:r w:rsidRPr="006E6777">
              <w:rPr>
                <w:rFonts w:ascii="Arial" w:eastAsia="Times New Roman" w:hAnsi="Arial" w:cs="Arial"/>
                <w:b/>
                <w:bCs/>
                <w:sz w:val="20"/>
                <w:szCs w:val="20"/>
              </w:rPr>
              <w:t> </w:t>
            </w:r>
            <w:r w:rsidRPr="006E6777">
              <w:rPr>
                <w:rFonts w:ascii="Calibri" w:eastAsia="Times New Roman" w:hAnsi="Calibri" w:cs="Calibri"/>
                <w:sz w:val="20"/>
                <w:szCs w:val="20"/>
              </w:rPr>
              <w:tab/>
            </w:r>
            <w:r w:rsidRPr="006E6777">
              <w:rPr>
                <w:rFonts w:ascii="Arial" w:eastAsia="Times New Roman" w:hAnsi="Arial" w:cs="Arial"/>
                <w:sz w:val="20"/>
                <w:szCs w:val="20"/>
              </w:rPr>
              <w:t> </w:t>
            </w:r>
          </w:p>
        </w:tc>
      </w:tr>
      <w:tr w:rsidR="006E6777" w:rsidRPr="006E6777" w14:paraId="312F4CE5" w14:textId="77777777" w:rsidTr="006E6777">
        <w:trPr>
          <w:trHeight w:val="345"/>
        </w:trPr>
        <w:tc>
          <w:tcPr>
            <w:tcW w:w="1116" w:type="dxa"/>
            <w:tcBorders>
              <w:top w:val="single" w:sz="6" w:space="0" w:color="000000"/>
              <w:left w:val="single" w:sz="6" w:space="0" w:color="000000"/>
              <w:bottom w:val="single" w:sz="6" w:space="0" w:color="000000"/>
              <w:right w:val="single" w:sz="6" w:space="0" w:color="000000"/>
            </w:tcBorders>
            <w:shd w:val="clear" w:color="auto" w:fill="auto"/>
            <w:hideMark/>
          </w:tcPr>
          <w:p w14:paraId="03C61882"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9</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single" w:sz="6" w:space="0" w:color="000000"/>
              <w:right w:val="single" w:sz="6" w:space="0" w:color="000000"/>
            </w:tcBorders>
            <w:shd w:val="clear" w:color="auto" w:fill="auto"/>
            <w:hideMark/>
          </w:tcPr>
          <w:p w14:paraId="61A6E0B5"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Designation of Subcontractors</w:t>
            </w:r>
            <w:r w:rsidRPr="006E6777">
              <w:rPr>
                <w:rFonts w:ascii="Arial" w:eastAsia="Times New Roman" w:hAnsi="Arial" w:cs="Arial"/>
                <w:sz w:val="20"/>
                <w:szCs w:val="20"/>
              </w:rPr>
              <w:t> </w:t>
            </w:r>
          </w:p>
        </w:tc>
        <w:tc>
          <w:tcPr>
            <w:tcW w:w="1087" w:type="dxa"/>
            <w:tcBorders>
              <w:top w:val="single" w:sz="6" w:space="0" w:color="000000"/>
              <w:left w:val="single" w:sz="6" w:space="0" w:color="000000"/>
              <w:bottom w:val="single" w:sz="6" w:space="0" w:color="000000"/>
              <w:right w:val="single" w:sz="6" w:space="0" w:color="000000"/>
            </w:tcBorders>
            <w:shd w:val="clear" w:color="auto" w:fill="auto"/>
            <w:hideMark/>
          </w:tcPr>
          <w:p w14:paraId="5A076368"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FORM 6</w:t>
            </w:r>
            <w:r w:rsidRPr="006E6777">
              <w:rPr>
                <w:rFonts w:ascii="Arial" w:eastAsia="Times New Roman" w:hAnsi="Arial" w:cs="Arial"/>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687D7CF2" w14:textId="77777777" w:rsidR="006E6777" w:rsidRPr="006E6777" w:rsidRDefault="006E6777" w:rsidP="006E6777">
            <w:pPr>
              <w:spacing w:after="0" w:line="240" w:lineRule="auto"/>
              <w:ind w:left="195"/>
              <w:textAlignment w:val="baseline"/>
              <w:rPr>
                <w:rFonts w:ascii="Segoe UI" w:eastAsia="Times New Roman" w:hAnsi="Segoe UI" w:cs="Segoe UI"/>
                <w:sz w:val="18"/>
                <w:szCs w:val="18"/>
              </w:rPr>
            </w:pPr>
            <w:r w:rsidRPr="006E6777">
              <w:rPr>
                <w:rFonts w:ascii="Arial" w:eastAsia="Times New Roman" w:hAnsi="Arial" w:cs="Arial"/>
                <w:b/>
                <w:bCs/>
                <w:sz w:val="20"/>
                <w:szCs w:val="20"/>
              </w:rPr>
              <w:t> </w:t>
            </w:r>
            <w:r w:rsidRPr="006E6777">
              <w:rPr>
                <w:rFonts w:ascii="Calibri" w:eastAsia="Times New Roman" w:hAnsi="Calibri" w:cs="Calibri"/>
                <w:sz w:val="20"/>
                <w:szCs w:val="20"/>
              </w:rPr>
              <w:tab/>
            </w:r>
            <w:r w:rsidRPr="006E6777">
              <w:rPr>
                <w:rFonts w:ascii="Arial" w:eastAsia="Times New Roman" w:hAnsi="Arial" w:cs="Arial"/>
                <w:sz w:val="20"/>
                <w:szCs w:val="20"/>
              </w:rPr>
              <w:t> </w:t>
            </w:r>
          </w:p>
        </w:tc>
      </w:tr>
      <w:tr w:rsidR="006E6777" w:rsidRPr="006E6777" w14:paraId="6AC2BF95" w14:textId="77777777" w:rsidTr="006E6777">
        <w:trPr>
          <w:trHeight w:val="360"/>
        </w:trPr>
        <w:tc>
          <w:tcPr>
            <w:tcW w:w="1116" w:type="dxa"/>
            <w:tcBorders>
              <w:top w:val="single" w:sz="6" w:space="0" w:color="000000"/>
              <w:left w:val="single" w:sz="6" w:space="0" w:color="000000"/>
              <w:bottom w:val="single" w:sz="6" w:space="0" w:color="000000"/>
              <w:right w:val="single" w:sz="6" w:space="0" w:color="000000"/>
            </w:tcBorders>
            <w:shd w:val="clear" w:color="auto" w:fill="auto"/>
            <w:hideMark/>
          </w:tcPr>
          <w:p w14:paraId="7EA5C621"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10</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single" w:sz="6" w:space="0" w:color="000000"/>
              <w:right w:val="single" w:sz="6" w:space="0" w:color="000000"/>
            </w:tcBorders>
            <w:shd w:val="clear" w:color="auto" w:fill="auto"/>
            <w:hideMark/>
          </w:tcPr>
          <w:p w14:paraId="38AED121"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Certificate of Insurance Coverage</w:t>
            </w:r>
            <w:r w:rsidRPr="006E6777">
              <w:rPr>
                <w:rFonts w:ascii="Arial" w:eastAsia="Times New Roman" w:hAnsi="Arial" w:cs="Arial"/>
                <w:sz w:val="20"/>
                <w:szCs w:val="20"/>
              </w:rPr>
              <w:t> </w:t>
            </w:r>
          </w:p>
        </w:tc>
        <w:tc>
          <w:tcPr>
            <w:tcW w:w="1087" w:type="dxa"/>
            <w:tcBorders>
              <w:top w:val="single" w:sz="6" w:space="0" w:color="000000"/>
              <w:left w:val="single" w:sz="6" w:space="0" w:color="000000"/>
              <w:bottom w:val="single" w:sz="6" w:space="0" w:color="000000"/>
              <w:right w:val="single" w:sz="6" w:space="0" w:color="000000"/>
            </w:tcBorders>
            <w:shd w:val="clear" w:color="auto" w:fill="auto"/>
            <w:hideMark/>
          </w:tcPr>
          <w:p w14:paraId="2599C39E"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FORM 7</w:t>
            </w:r>
            <w:r w:rsidRPr="006E6777">
              <w:rPr>
                <w:rFonts w:ascii="Arial" w:eastAsia="Times New Roman" w:hAnsi="Arial" w:cs="Arial"/>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16F25C11" w14:textId="77777777" w:rsidR="006E6777" w:rsidRPr="006E6777" w:rsidRDefault="006E6777" w:rsidP="006E6777">
            <w:pPr>
              <w:spacing w:after="0" w:line="240" w:lineRule="auto"/>
              <w:ind w:left="195"/>
              <w:textAlignment w:val="baseline"/>
              <w:rPr>
                <w:rFonts w:ascii="Segoe UI" w:eastAsia="Times New Roman" w:hAnsi="Segoe UI" w:cs="Segoe UI"/>
                <w:sz w:val="18"/>
                <w:szCs w:val="18"/>
              </w:rPr>
            </w:pPr>
            <w:r w:rsidRPr="006E6777">
              <w:rPr>
                <w:rFonts w:ascii="Arial" w:eastAsia="Times New Roman" w:hAnsi="Arial" w:cs="Arial"/>
                <w:b/>
                <w:bCs/>
                <w:sz w:val="20"/>
                <w:szCs w:val="20"/>
              </w:rPr>
              <w:t> </w:t>
            </w:r>
            <w:r w:rsidRPr="006E6777">
              <w:rPr>
                <w:rFonts w:ascii="Calibri" w:eastAsia="Times New Roman" w:hAnsi="Calibri" w:cs="Calibri"/>
                <w:sz w:val="20"/>
                <w:szCs w:val="20"/>
              </w:rPr>
              <w:tab/>
            </w:r>
            <w:r w:rsidRPr="006E6777">
              <w:rPr>
                <w:rFonts w:ascii="Arial" w:eastAsia="Times New Roman" w:hAnsi="Arial" w:cs="Arial"/>
                <w:sz w:val="20"/>
                <w:szCs w:val="20"/>
              </w:rPr>
              <w:t> </w:t>
            </w:r>
          </w:p>
        </w:tc>
      </w:tr>
      <w:tr w:rsidR="006E6777" w:rsidRPr="006E6777" w14:paraId="766707B8" w14:textId="77777777" w:rsidTr="006E6777">
        <w:trPr>
          <w:trHeight w:val="360"/>
        </w:trPr>
        <w:tc>
          <w:tcPr>
            <w:tcW w:w="1116" w:type="dxa"/>
            <w:tcBorders>
              <w:top w:val="single" w:sz="6" w:space="0" w:color="000000"/>
              <w:left w:val="single" w:sz="6" w:space="0" w:color="000000"/>
              <w:bottom w:val="single" w:sz="6" w:space="0" w:color="000000"/>
              <w:right w:val="single" w:sz="6" w:space="0" w:color="000000"/>
            </w:tcBorders>
            <w:shd w:val="clear" w:color="auto" w:fill="auto"/>
            <w:hideMark/>
          </w:tcPr>
          <w:p w14:paraId="4C3C94F0"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11</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single" w:sz="6" w:space="0" w:color="000000"/>
              <w:right w:val="single" w:sz="6" w:space="0" w:color="000000"/>
            </w:tcBorders>
            <w:shd w:val="clear" w:color="auto" w:fill="auto"/>
            <w:hideMark/>
          </w:tcPr>
          <w:p w14:paraId="4B2AA4E9"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color w:val="C00000"/>
                <w:sz w:val="20"/>
                <w:szCs w:val="20"/>
              </w:rPr>
              <w:t>Copy of Filed Letter of Intent – </w:t>
            </w:r>
            <w:r w:rsidRPr="006E6777">
              <w:rPr>
                <w:rFonts w:ascii="Arial" w:eastAsia="Times New Roman" w:hAnsi="Arial" w:cs="Arial"/>
                <w:b/>
                <w:bCs/>
                <w:i/>
                <w:iCs/>
                <w:color w:val="C00000"/>
                <w:sz w:val="20"/>
                <w:szCs w:val="20"/>
              </w:rPr>
              <w:t>Mandatory</w:t>
            </w:r>
            <w:r w:rsidRPr="006E6777">
              <w:rPr>
                <w:rFonts w:ascii="Arial" w:eastAsia="Times New Roman" w:hAnsi="Arial" w:cs="Arial"/>
                <w:color w:val="C00000"/>
                <w:sz w:val="20"/>
                <w:szCs w:val="20"/>
              </w:rPr>
              <w:t> </w:t>
            </w:r>
          </w:p>
        </w:tc>
        <w:tc>
          <w:tcPr>
            <w:tcW w:w="1087" w:type="dxa"/>
            <w:tcBorders>
              <w:top w:val="single" w:sz="6" w:space="0" w:color="000000"/>
              <w:left w:val="single" w:sz="6" w:space="0" w:color="000000"/>
              <w:bottom w:val="single" w:sz="6" w:space="0" w:color="000000"/>
              <w:right w:val="single" w:sz="6" w:space="0" w:color="000000"/>
            </w:tcBorders>
            <w:shd w:val="clear" w:color="auto" w:fill="auto"/>
            <w:hideMark/>
          </w:tcPr>
          <w:p w14:paraId="3E0563CC"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FORM 8</w:t>
            </w:r>
            <w:r w:rsidRPr="006E6777">
              <w:rPr>
                <w:rFonts w:ascii="Arial" w:eastAsia="Times New Roman" w:hAnsi="Arial" w:cs="Arial"/>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6FD26B30" w14:textId="77777777" w:rsidR="006E6777" w:rsidRPr="006E6777" w:rsidRDefault="006E6777" w:rsidP="006E6777">
            <w:pPr>
              <w:spacing w:after="0" w:line="240" w:lineRule="auto"/>
              <w:ind w:left="195"/>
              <w:textAlignment w:val="baseline"/>
              <w:rPr>
                <w:rFonts w:ascii="Segoe UI" w:eastAsia="Times New Roman" w:hAnsi="Segoe UI" w:cs="Segoe UI"/>
                <w:sz w:val="18"/>
                <w:szCs w:val="18"/>
              </w:rPr>
            </w:pPr>
            <w:r w:rsidRPr="006E6777">
              <w:rPr>
                <w:rFonts w:ascii="Arial" w:eastAsia="Times New Roman" w:hAnsi="Arial" w:cs="Arial"/>
                <w:b/>
                <w:bCs/>
                <w:sz w:val="20"/>
                <w:szCs w:val="20"/>
              </w:rPr>
              <w:t> </w:t>
            </w:r>
            <w:r w:rsidRPr="006E6777">
              <w:rPr>
                <w:rFonts w:ascii="Calibri" w:eastAsia="Times New Roman" w:hAnsi="Calibri" w:cs="Calibri"/>
                <w:sz w:val="20"/>
                <w:szCs w:val="20"/>
              </w:rPr>
              <w:tab/>
            </w:r>
            <w:r w:rsidRPr="006E6777">
              <w:rPr>
                <w:rFonts w:ascii="Arial" w:eastAsia="Times New Roman" w:hAnsi="Arial" w:cs="Arial"/>
                <w:sz w:val="20"/>
                <w:szCs w:val="20"/>
              </w:rPr>
              <w:t> </w:t>
            </w:r>
          </w:p>
        </w:tc>
      </w:tr>
      <w:tr w:rsidR="006E6777" w:rsidRPr="006E6777" w14:paraId="7A3A032A" w14:textId="77777777" w:rsidTr="006E6777">
        <w:trPr>
          <w:trHeight w:val="300"/>
        </w:trPr>
        <w:tc>
          <w:tcPr>
            <w:tcW w:w="1116" w:type="dxa"/>
            <w:tcBorders>
              <w:top w:val="single" w:sz="6" w:space="0" w:color="000000"/>
              <w:left w:val="single" w:sz="6" w:space="0" w:color="000000"/>
              <w:bottom w:val="nil"/>
              <w:right w:val="single" w:sz="6" w:space="0" w:color="000000"/>
            </w:tcBorders>
            <w:shd w:val="clear" w:color="auto" w:fill="auto"/>
            <w:hideMark/>
          </w:tcPr>
          <w:p w14:paraId="69A024A3"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12</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nil"/>
              <w:right w:val="single" w:sz="6" w:space="0" w:color="000000"/>
            </w:tcBorders>
            <w:shd w:val="clear" w:color="auto" w:fill="auto"/>
            <w:hideMark/>
          </w:tcPr>
          <w:p w14:paraId="3FAA78BA"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Recent Legal Actions</w:t>
            </w:r>
            <w:r w:rsidRPr="006E6777">
              <w:rPr>
                <w:rFonts w:ascii="Arial" w:eastAsia="Times New Roman" w:hAnsi="Arial" w:cs="Arial"/>
                <w:sz w:val="20"/>
                <w:szCs w:val="20"/>
              </w:rPr>
              <w:t> </w:t>
            </w:r>
          </w:p>
        </w:tc>
        <w:tc>
          <w:tcPr>
            <w:tcW w:w="1087" w:type="dxa"/>
            <w:tcBorders>
              <w:top w:val="single" w:sz="6" w:space="0" w:color="000000"/>
              <w:left w:val="single" w:sz="6" w:space="0" w:color="000000"/>
              <w:bottom w:val="nil"/>
              <w:right w:val="single" w:sz="6" w:space="0" w:color="000000"/>
            </w:tcBorders>
            <w:shd w:val="clear" w:color="auto" w:fill="auto"/>
            <w:hideMark/>
          </w:tcPr>
          <w:p w14:paraId="09E6468C" w14:textId="77777777" w:rsidR="006E6777" w:rsidRPr="006E6777" w:rsidRDefault="006E6777" w:rsidP="006E6777">
            <w:pPr>
              <w:spacing w:after="0" w:line="240" w:lineRule="auto"/>
              <w:ind w:left="840"/>
              <w:textAlignment w:val="baseline"/>
              <w:rPr>
                <w:rFonts w:ascii="Segoe UI" w:eastAsia="Times New Roman" w:hAnsi="Segoe UI" w:cs="Segoe UI"/>
                <w:color w:val="000000"/>
                <w:sz w:val="18"/>
                <w:szCs w:val="18"/>
              </w:rPr>
            </w:pPr>
            <w:r w:rsidRPr="006E6777">
              <w:rPr>
                <w:rFonts w:ascii="Arial" w:eastAsia="Times New Roman" w:hAnsi="Arial" w:cs="Arial"/>
                <w:color w:val="000000"/>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622D2D91" w14:textId="77777777" w:rsidR="006E6777" w:rsidRPr="006E6777" w:rsidRDefault="006E6777" w:rsidP="006E6777">
            <w:pPr>
              <w:spacing w:after="0" w:line="240" w:lineRule="auto"/>
              <w:ind w:left="840"/>
              <w:textAlignment w:val="baseline"/>
              <w:rPr>
                <w:rFonts w:ascii="Segoe UI" w:eastAsia="Times New Roman" w:hAnsi="Segoe UI" w:cs="Segoe UI"/>
                <w:color w:val="000000"/>
                <w:sz w:val="18"/>
                <w:szCs w:val="18"/>
              </w:rPr>
            </w:pPr>
            <w:r w:rsidRPr="006E6777">
              <w:rPr>
                <w:rFonts w:ascii="Arial" w:eastAsia="Times New Roman" w:hAnsi="Arial" w:cs="Arial"/>
                <w:color w:val="000000"/>
                <w:sz w:val="20"/>
                <w:szCs w:val="20"/>
              </w:rPr>
              <w:t> </w:t>
            </w:r>
          </w:p>
        </w:tc>
      </w:tr>
      <w:tr w:rsidR="006E6777" w:rsidRPr="006E6777" w14:paraId="41DFA05F" w14:textId="77777777" w:rsidTr="006E6777">
        <w:trPr>
          <w:trHeight w:val="315"/>
        </w:trPr>
        <w:tc>
          <w:tcPr>
            <w:tcW w:w="1116" w:type="dxa"/>
            <w:tcBorders>
              <w:top w:val="single" w:sz="6" w:space="0" w:color="000000"/>
              <w:left w:val="single" w:sz="6" w:space="0" w:color="000000"/>
              <w:bottom w:val="nil"/>
              <w:right w:val="single" w:sz="6" w:space="0" w:color="000000"/>
            </w:tcBorders>
            <w:shd w:val="clear" w:color="auto" w:fill="auto"/>
            <w:hideMark/>
          </w:tcPr>
          <w:p w14:paraId="1E986D41"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13</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nil"/>
              <w:right w:val="single" w:sz="6" w:space="0" w:color="000000"/>
            </w:tcBorders>
            <w:shd w:val="clear" w:color="auto" w:fill="auto"/>
            <w:hideMark/>
          </w:tcPr>
          <w:p w14:paraId="58A407FD"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color w:val="000000"/>
                <w:sz w:val="20"/>
                <w:szCs w:val="20"/>
              </w:rPr>
              <w:t>Service Level Agreement </w:t>
            </w:r>
            <w:r w:rsidRPr="006E6777">
              <w:rPr>
                <w:rFonts w:ascii="Arial" w:eastAsia="Times New Roman" w:hAnsi="Arial" w:cs="Arial"/>
                <w:color w:val="000000"/>
                <w:sz w:val="20"/>
                <w:szCs w:val="20"/>
              </w:rPr>
              <w:t> </w:t>
            </w:r>
          </w:p>
        </w:tc>
        <w:tc>
          <w:tcPr>
            <w:tcW w:w="1087" w:type="dxa"/>
            <w:tcBorders>
              <w:top w:val="single" w:sz="6" w:space="0" w:color="000000"/>
              <w:left w:val="single" w:sz="6" w:space="0" w:color="000000"/>
              <w:bottom w:val="nil"/>
              <w:right w:val="single" w:sz="6" w:space="0" w:color="000000"/>
            </w:tcBorders>
            <w:shd w:val="clear" w:color="auto" w:fill="auto"/>
            <w:hideMark/>
          </w:tcPr>
          <w:p w14:paraId="27D369A6" w14:textId="77777777" w:rsidR="006E6777" w:rsidRPr="006E6777" w:rsidRDefault="006E6777" w:rsidP="006E6777">
            <w:pPr>
              <w:spacing w:after="0" w:line="240" w:lineRule="auto"/>
              <w:ind w:left="840"/>
              <w:textAlignment w:val="baseline"/>
              <w:rPr>
                <w:rFonts w:ascii="Segoe UI" w:eastAsia="Times New Roman" w:hAnsi="Segoe UI" w:cs="Segoe UI"/>
                <w:color w:val="000000"/>
                <w:sz w:val="18"/>
                <w:szCs w:val="18"/>
              </w:rPr>
            </w:pPr>
            <w:r w:rsidRPr="006E6777">
              <w:rPr>
                <w:rFonts w:ascii="Arial" w:eastAsia="Times New Roman" w:hAnsi="Arial" w:cs="Arial"/>
                <w:color w:val="000000"/>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7488DEFE" w14:textId="77777777" w:rsidR="006E6777" w:rsidRPr="006E6777" w:rsidRDefault="006E6777" w:rsidP="006E6777">
            <w:pPr>
              <w:spacing w:after="0" w:line="240" w:lineRule="auto"/>
              <w:ind w:left="840"/>
              <w:textAlignment w:val="baseline"/>
              <w:rPr>
                <w:rFonts w:ascii="Segoe UI" w:eastAsia="Times New Roman" w:hAnsi="Segoe UI" w:cs="Segoe UI"/>
                <w:color w:val="000000"/>
                <w:sz w:val="18"/>
                <w:szCs w:val="18"/>
              </w:rPr>
            </w:pPr>
            <w:r w:rsidRPr="006E6777">
              <w:rPr>
                <w:rFonts w:ascii="Arial" w:eastAsia="Times New Roman" w:hAnsi="Arial" w:cs="Arial"/>
                <w:color w:val="000000"/>
                <w:sz w:val="20"/>
                <w:szCs w:val="20"/>
              </w:rPr>
              <w:t> </w:t>
            </w:r>
          </w:p>
        </w:tc>
      </w:tr>
      <w:tr w:rsidR="006E6777" w:rsidRPr="006E6777" w14:paraId="368E628D" w14:textId="77777777" w:rsidTr="006E6777">
        <w:trPr>
          <w:trHeight w:val="300"/>
        </w:trPr>
        <w:tc>
          <w:tcPr>
            <w:tcW w:w="1116" w:type="dxa"/>
            <w:tcBorders>
              <w:top w:val="single" w:sz="6" w:space="0" w:color="000000"/>
              <w:left w:val="single" w:sz="6" w:space="0" w:color="000000"/>
              <w:bottom w:val="nil"/>
              <w:right w:val="single" w:sz="6" w:space="0" w:color="000000"/>
            </w:tcBorders>
            <w:shd w:val="clear" w:color="auto" w:fill="auto"/>
            <w:hideMark/>
          </w:tcPr>
          <w:p w14:paraId="3B183E25"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14</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nil"/>
              <w:right w:val="single" w:sz="6" w:space="0" w:color="000000"/>
            </w:tcBorders>
            <w:shd w:val="clear" w:color="auto" w:fill="auto"/>
            <w:hideMark/>
          </w:tcPr>
          <w:p w14:paraId="2C14DEEB"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color w:val="000000"/>
                <w:sz w:val="20"/>
                <w:szCs w:val="20"/>
              </w:rPr>
              <w:t>Bidders Registry – Eligibility Certificate</w:t>
            </w:r>
            <w:r w:rsidRPr="006E6777">
              <w:rPr>
                <w:rFonts w:ascii="Arial" w:eastAsia="Times New Roman" w:hAnsi="Arial" w:cs="Arial"/>
                <w:color w:val="000000"/>
                <w:sz w:val="20"/>
                <w:szCs w:val="20"/>
              </w:rPr>
              <w:t> </w:t>
            </w:r>
          </w:p>
        </w:tc>
        <w:tc>
          <w:tcPr>
            <w:tcW w:w="1087" w:type="dxa"/>
            <w:tcBorders>
              <w:top w:val="single" w:sz="6" w:space="0" w:color="000000"/>
              <w:left w:val="single" w:sz="6" w:space="0" w:color="000000"/>
              <w:bottom w:val="nil"/>
              <w:right w:val="single" w:sz="6" w:space="0" w:color="000000"/>
            </w:tcBorders>
            <w:shd w:val="clear" w:color="auto" w:fill="auto"/>
            <w:hideMark/>
          </w:tcPr>
          <w:p w14:paraId="37B8B02B" w14:textId="77777777" w:rsidR="006E6777" w:rsidRPr="006E6777" w:rsidRDefault="006E6777" w:rsidP="006E6777">
            <w:pPr>
              <w:spacing w:after="0" w:line="240" w:lineRule="auto"/>
              <w:ind w:left="840"/>
              <w:textAlignment w:val="baseline"/>
              <w:rPr>
                <w:rFonts w:ascii="Segoe UI" w:eastAsia="Times New Roman" w:hAnsi="Segoe UI" w:cs="Segoe UI"/>
                <w:color w:val="000000"/>
                <w:sz w:val="18"/>
                <w:szCs w:val="18"/>
              </w:rPr>
            </w:pPr>
            <w:r w:rsidRPr="006E6777">
              <w:rPr>
                <w:rFonts w:ascii="Arial" w:eastAsia="Times New Roman" w:hAnsi="Arial" w:cs="Arial"/>
                <w:color w:val="000000"/>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434B3072" w14:textId="77777777" w:rsidR="006E6777" w:rsidRPr="006E6777" w:rsidRDefault="006E6777" w:rsidP="006E6777">
            <w:pPr>
              <w:spacing w:after="0" w:line="240" w:lineRule="auto"/>
              <w:ind w:left="840"/>
              <w:textAlignment w:val="baseline"/>
              <w:rPr>
                <w:rFonts w:ascii="Segoe UI" w:eastAsia="Times New Roman" w:hAnsi="Segoe UI" w:cs="Segoe UI"/>
                <w:color w:val="000000"/>
                <w:sz w:val="18"/>
                <w:szCs w:val="18"/>
              </w:rPr>
            </w:pPr>
            <w:r w:rsidRPr="006E6777">
              <w:rPr>
                <w:rFonts w:ascii="Arial" w:eastAsia="Times New Roman" w:hAnsi="Arial" w:cs="Arial"/>
                <w:color w:val="000000"/>
                <w:sz w:val="20"/>
                <w:szCs w:val="20"/>
              </w:rPr>
              <w:t> </w:t>
            </w:r>
          </w:p>
        </w:tc>
      </w:tr>
      <w:tr w:rsidR="006E6777" w:rsidRPr="006E6777" w14:paraId="1DDF6011" w14:textId="77777777" w:rsidTr="006E6777">
        <w:trPr>
          <w:trHeight w:val="315"/>
        </w:trPr>
        <w:tc>
          <w:tcPr>
            <w:tcW w:w="1116" w:type="dxa"/>
            <w:tcBorders>
              <w:top w:val="single" w:sz="6" w:space="0" w:color="000000"/>
              <w:left w:val="single" w:sz="6" w:space="0" w:color="000000"/>
              <w:bottom w:val="single" w:sz="6" w:space="0" w:color="000000"/>
              <w:right w:val="single" w:sz="6" w:space="0" w:color="000000"/>
            </w:tcBorders>
            <w:shd w:val="clear" w:color="auto" w:fill="auto"/>
            <w:hideMark/>
          </w:tcPr>
          <w:p w14:paraId="0F678C99"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15</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single" w:sz="6" w:space="0" w:color="000000"/>
              <w:right w:val="single" w:sz="6" w:space="0" w:color="000000"/>
            </w:tcBorders>
            <w:shd w:val="clear" w:color="auto" w:fill="auto"/>
            <w:hideMark/>
          </w:tcPr>
          <w:p w14:paraId="1289871A"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W-9 (IRS)</w:t>
            </w:r>
            <w:r w:rsidRPr="006E6777">
              <w:rPr>
                <w:rFonts w:ascii="Arial" w:eastAsia="Times New Roman" w:hAnsi="Arial" w:cs="Arial"/>
                <w:sz w:val="20"/>
                <w:szCs w:val="20"/>
              </w:rPr>
              <w:t> </w:t>
            </w:r>
          </w:p>
        </w:tc>
        <w:tc>
          <w:tcPr>
            <w:tcW w:w="1087" w:type="dxa"/>
            <w:tcBorders>
              <w:top w:val="single" w:sz="6" w:space="0" w:color="000000"/>
              <w:left w:val="single" w:sz="6" w:space="0" w:color="000000"/>
              <w:bottom w:val="single" w:sz="6" w:space="0" w:color="000000"/>
              <w:right w:val="single" w:sz="6" w:space="0" w:color="000000"/>
            </w:tcBorders>
            <w:shd w:val="clear" w:color="auto" w:fill="auto"/>
            <w:hideMark/>
          </w:tcPr>
          <w:p w14:paraId="4110A8CB"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37283E00" w14:textId="77777777" w:rsidR="006E6777" w:rsidRPr="006E6777" w:rsidRDefault="006E6777" w:rsidP="006E6777">
            <w:pPr>
              <w:spacing w:after="0" w:line="240" w:lineRule="auto"/>
              <w:ind w:left="180"/>
              <w:textAlignment w:val="baseline"/>
              <w:rPr>
                <w:rFonts w:ascii="Segoe UI" w:eastAsia="Times New Roman" w:hAnsi="Segoe UI" w:cs="Segoe UI"/>
                <w:sz w:val="18"/>
                <w:szCs w:val="18"/>
              </w:rPr>
            </w:pPr>
            <w:r w:rsidRPr="006E6777">
              <w:rPr>
                <w:rFonts w:ascii="Arial" w:eastAsia="Times New Roman" w:hAnsi="Arial" w:cs="Arial"/>
                <w:b/>
                <w:bCs/>
                <w:sz w:val="20"/>
                <w:szCs w:val="20"/>
              </w:rPr>
              <w:t> </w:t>
            </w:r>
            <w:r w:rsidRPr="006E6777">
              <w:rPr>
                <w:rFonts w:ascii="Arial" w:eastAsia="Times New Roman" w:hAnsi="Arial" w:cs="Arial"/>
                <w:sz w:val="20"/>
                <w:szCs w:val="20"/>
              </w:rPr>
              <w:t> </w:t>
            </w:r>
          </w:p>
        </w:tc>
      </w:tr>
      <w:tr w:rsidR="006E6777" w:rsidRPr="006E6777" w14:paraId="23DE5BC5" w14:textId="77777777" w:rsidTr="006E6777">
        <w:trPr>
          <w:trHeight w:val="318"/>
        </w:trPr>
        <w:tc>
          <w:tcPr>
            <w:tcW w:w="1116" w:type="dxa"/>
            <w:tcBorders>
              <w:top w:val="single" w:sz="6" w:space="0" w:color="000000"/>
              <w:left w:val="single" w:sz="6" w:space="0" w:color="000000"/>
              <w:bottom w:val="single" w:sz="6" w:space="0" w:color="000000"/>
              <w:right w:val="single" w:sz="6" w:space="0" w:color="000000"/>
            </w:tcBorders>
            <w:shd w:val="clear" w:color="auto" w:fill="auto"/>
            <w:hideMark/>
          </w:tcPr>
          <w:p w14:paraId="1D752C64"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16</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single" w:sz="6" w:space="0" w:color="000000"/>
              <w:right w:val="single" w:sz="6" w:space="0" w:color="000000"/>
            </w:tcBorders>
            <w:shd w:val="clear" w:color="auto" w:fill="auto"/>
            <w:hideMark/>
          </w:tcPr>
          <w:p w14:paraId="3334C55B"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color w:val="000000"/>
                <w:sz w:val="20"/>
                <w:szCs w:val="20"/>
              </w:rPr>
              <w:t>Disaster Recovery and Business Continuity Plan </w:t>
            </w:r>
            <w:r w:rsidRPr="006E6777">
              <w:rPr>
                <w:rFonts w:ascii="Arial" w:eastAsia="Times New Roman" w:hAnsi="Arial" w:cs="Arial"/>
                <w:color w:val="000000"/>
                <w:sz w:val="20"/>
                <w:szCs w:val="20"/>
              </w:rPr>
              <w:t> </w:t>
            </w:r>
          </w:p>
        </w:tc>
        <w:tc>
          <w:tcPr>
            <w:tcW w:w="1087" w:type="dxa"/>
            <w:tcBorders>
              <w:top w:val="single" w:sz="6" w:space="0" w:color="000000"/>
              <w:left w:val="single" w:sz="6" w:space="0" w:color="000000"/>
              <w:bottom w:val="single" w:sz="6" w:space="0" w:color="000000"/>
              <w:right w:val="single" w:sz="6" w:space="0" w:color="000000"/>
            </w:tcBorders>
            <w:shd w:val="clear" w:color="auto" w:fill="auto"/>
            <w:hideMark/>
          </w:tcPr>
          <w:p w14:paraId="0A840369"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05839456" w14:textId="77777777" w:rsidR="006E6777" w:rsidRPr="006E6777" w:rsidRDefault="006E6777" w:rsidP="006E6777">
            <w:pPr>
              <w:spacing w:after="0" w:line="240" w:lineRule="auto"/>
              <w:ind w:left="135"/>
              <w:textAlignment w:val="baseline"/>
              <w:rPr>
                <w:rFonts w:ascii="Segoe UI" w:eastAsia="Times New Roman" w:hAnsi="Segoe UI" w:cs="Segoe UI"/>
                <w:sz w:val="18"/>
                <w:szCs w:val="18"/>
              </w:rPr>
            </w:pPr>
            <w:r w:rsidRPr="006E6777">
              <w:rPr>
                <w:rFonts w:ascii="Arial" w:eastAsia="Times New Roman" w:hAnsi="Arial" w:cs="Arial"/>
                <w:sz w:val="20"/>
                <w:szCs w:val="20"/>
              </w:rPr>
              <w:t> </w:t>
            </w:r>
          </w:p>
        </w:tc>
      </w:tr>
      <w:tr w:rsidR="006E6777" w:rsidRPr="006E6777" w14:paraId="338279C8" w14:textId="77777777" w:rsidTr="006E6777">
        <w:trPr>
          <w:trHeight w:val="360"/>
        </w:trPr>
        <w:tc>
          <w:tcPr>
            <w:tcW w:w="1116" w:type="dxa"/>
            <w:tcBorders>
              <w:top w:val="single" w:sz="6" w:space="0" w:color="000000"/>
              <w:left w:val="single" w:sz="6" w:space="0" w:color="000000"/>
              <w:bottom w:val="single" w:sz="6" w:space="0" w:color="000000"/>
              <w:right w:val="single" w:sz="6" w:space="0" w:color="000000"/>
            </w:tcBorders>
            <w:shd w:val="clear" w:color="auto" w:fill="auto"/>
            <w:hideMark/>
          </w:tcPr>
          <w:p w14:paraId="247354B5"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17</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single" w:sz="6" w:space="0" w:color="000000"/>
              <w:right w:val="single" w:sz="6" w:space="0" w:color="000000"/>
            </w:tcBorders>
            <w:shd w:val="clear" w:color="auto" w:fill="auto"/>
            <w:hideMark/>
          </w:tcPr>
          <w:p w14:paraId="778569CF"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color w:val="C00000"/>
                <w:sz w:val="20"/>
                <w:szCs w:val="20"/>
              </w:rPr>
              <w:t>Project Plan and Deployment Schedule –</w:t>
            </w:r>
            <w:r w:rsidRPr="006E6777">
              <w:rPr>
                <w:rFonts w:ascii="Arial" w:eastAsia="Times New Roman" w:hAnsi="Arial" w:cs="Arial"/>
                <w:b/>
                <w:bCs/>
                <w:i/>
                <w:iCs/>
                <w:color w:val="C00000"/>
                <w:sz w:val="20"/>
                <w:szCs w:val="20"/>
              </w:rPr>
              <w:t>Mandatory</w:t>
            </w:r>
            <w:r w:rsidRPr="006E6777">
              <w:rPr>
                <w:rFonts w:ascii="Arial" w:eastAsia="Times New Roman" w:hAnsi="Arial" w:cs="Arial"/>
                <w:color w:val="C00000"/>
                <w:sz w:val="20"/>
                <w:szCs w:val="20"/>
              </w:rPr>
              <w:t> </w:t>
            </w:r>
          </w:p>
        </w:tc>
        <w:tc>
          <w:tcPr>
            <w:tcW w:w="1087" w:type="dxa"/>
            <w:tcBorders>
              <w:top w:val="single" w:sz="6" w:space="0" w:color="000000"/>
              <w:left w:val="single" w:sz="6" w:space="0" w:color="000000"/>
              <w:bottom w:val="single" w:sz="6" w:space="0" w:color="000000"/>
              <w:right w:val="single" w:sz="6" w:space="0" w:color="000000"/>
            </w:tcBorders>
            <w:shd w:val="clear" w:color="auto" w:fill="auto"/>
            <w:hideMark/>
          </w:tcPr>
          <w:p w14:paraId="54392408"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2F282E3C" w14:textId="77777777" w:rsidR="006E6777" w:rsidRPr="006E6777" w:rsidRDefault="006E6777" w:rsidP="006E6777">
            <w:pPr>
              <w:spacing w:after="0" w:line="240" w:lineRule="auto"/>
              <w:ind w:left="135"/>
              <w:textAlignment w:val="baseline"/>
              <w:rPr>
                <w:rFonts w:ascii="Segoe UI" w:eastAsia="Times New Roman" w:hAnsi="Segoe UI" w:cs="Segoe UI"/>
                <w:sz w:val="18"/>
                <w:szCs w:val="18"/>
              </w:rPr>
            </w:pPr>
            <w:r w:rsidRPr="006E6777">
              <w:rPr>
                <w:rFonts w:ascii="Arial" w:eastAsia="Times New Roman" w:hAnsi="Arial" w:cs="Arial"/>
                <w:b/>
                <w:bCs/>
                <w:sz w:val="20"/>
                <w:szCs w:val="20"/>
              </w:rPr>
              <w:t> </w:t>
            </w:r>
            <w:r w:rsidRPr="006E6777">
              <w:rPr>
                <w:rFonts w:ascii="Calibri" w:eastAsia="Times New Roman" w:hAnsi="Calibri" w:cs="Calibri"/>
                <w:sz w:val="20"/>
                <w:szCs w:val="20"/>
              </w:rPr>
              <w:tab/>
            </w:r>
            <w:r w:rsidRPr="006E6777">
              <w:rPr>
                <w:rFonts w:ascii="Arial" w:eastAsia="Times New Roman" w:hAnsi="Arial" w:cs="Arial"/>
                <w:sz w:val="20"/>
                <w:szCs w:val="20"/>
              </w:rPr>
              <w:t> </w:t>
            </w:r>
          </w:p>
        </w:tc>
      </w:tr>
      <w:tr w:rsidR="006E6777" w:rsidRPr="006E6777" w14:paraId="232B86B4" w14:textId="77777777" w:rsidTr="006E6777">
        <w:trPr>
          <w:trHeight w:val="345"/>
        </w:trPr>
        <w:tc>
          <w:tcPr>
            <w:tcW w:w="1116" w:type="dxa"/>
            <w:tcBorders>
              <w:top w:val="single" w:sz="6" w:space="0" w:color="000000"/>
              <w:left w:val="single" w:sz="6" w:space="0" w:color="000000"/>
              <w:bottom w:val="single" w:sz="6" w:space="0" w:color="000000"/>
              <w:right w:val="single" w:sz="6" w:space="0" w:color="000000"/>
            </w:tcBorders>
            <w:shd w:val="clear" w:color="auto" w:fill="auto"/>
            <w:hideMark/>
          </w:tcPr>
          <w:p w14:paraId="2F86BA29"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18</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single" w:sz="6" w:space="0" w:color="000000"/>
              <w:right w:val="single" w:sz="6" w:space="0" w:color="000000"/>
            </w:tcBorders>
            <w:shd w:val="clear" w:color="auto" w:fill="auto"/>
            <w:hideMark/>
          </w:tcPr>
          <w:p w14:paraId="5EA07BD4" w14:textId="77777777" w:rsidR="006E6777" w:rsidRPr="006E6777" w:rsidRDefault="006E6777" w:rsidP="006E6777">
            <w:pPr>
              <w:spacing w:after="0" w:line="240" w:lineRule="auto"/>
              <w:ind w:left="90" w:right="240"/>
              <w:textAlignment w:val="baseline"/>
              <w:rPr>
                <w:rFonts w:ascii="Segoe UI" w:eastAsia="Times New Roman" w:hAnsi="Segoe UI" w:cs="Segoe UI"/>
                <w:sz w:val="18"/>
                <w:szCs w:val="18"/>
              </w:rPr>
            </w:pPr>
            <w:r w:rsidRPr="006E6777">
              <w:rPr>
                <w:rFonts w:ascii="Arial" w:eastAsia="Times New Roman" w:hAnsi="Arial" w:cs="Arial"/>
                <w:b/>
                <w:bCs/>
                <w:color w:val="000000"/>
                <w:sz w:val="20"/>
                <w:szCs w:val="20"/>
              </w:rPr>
              <w:t>Audited Financial Statements (3 Years) </w:t>
            </w:r>
            <w:r w:rsidRPr="006E6777">
              <w:rPr>
                <w:rFonts w:ascii="Arial" w:eastAsia="Times New Roman" w:hAnsi="Arial" w:cs="Arial"/>
                <w:color w:val="000000"/>
                <w:sz w:val="20"/>
                <w:szCs w:val="20"/>
              </w:rPr>
              <w:t> </w:t>
            </w:r>
          </w:p>
        </w:tc>
        <w:tc>
          <w:tcPr>
            <w:tcW w:w="1087" w:type="dxa"/>
            <w:tcBorders>
              <w:top w:val="single" w:sz="6" w:space="0" w:color="000000"/>
              <w:left w:val="single" w:sz="6" w:space="0" w:color="000000"/>
              <w:bottom w:val="single" w:sz="6" w:space="0" w:color="000000"/>
              <w:right w:val="single" w:sz="6" w:space="0" w:color="000000"/>
            </w:tcBorders>
            <w:shd w:val="clear" w:color="auto" w:fill="auto"/>
            <w:hideMark/>
          </w:tcPr>
          <w:p w14:paraId="4DBB520D"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264794FD" w14:textId="77777777" w:rsidR="006E6777" w:rsidRPr="006E6777" w:rsidRDefault="006E6777" w:rsidP="006E6777">
            <w:pPr>
              <w:spacing w:after="0" w:line="240" w:lineRule="auto"/>
              <w:ind w:left="135"/>
              <w:textAlignment w:val="baseline"/>
              <w:rPr>
                <w:rFonts w:ascii="Segoe UI" w:eastAsia="Times New Roman" w:hAnsi="Segoe UI" w:cs="Segoe UI"/>
                <w:sz w:val="18"/>
                <w:szCs w:val="18"/>
              </w:rPr>
            </w:pPr>
            <w:r w:rsidRPr="006E6777">
              <w:rPr>
                <w:rFonts w:ascii="Arial" w:eastAsia="Times New Roman" w:hAnsi="Arial" w:cs="Arial"/>
                <w:b/>
                <w:bCs/>
                <w:sz w:val="20"/>
                <w:szCs w:val="20"/>
              </w:rPr>
              <w:t> </w:t>
            </w:r>
            <w:r w:rsidRPr="006E6777">
              <w:rPr>
                <w:rFonts w:ascii="Calibri" w:eastAsia="Times New Roman" w:hAnsi="Calibri" w:cs="Calibri"/>
                <w:sz w:val="20"/>
                <w:szCs w:val="20"/>
              </w:rPr>
              <w:tab/>
            </w:r>
            <w:r w:rsidRPr="006E6777">
              <w:rPr>
                <w:rFonts w:ascii="Arial" w:eastAsia="Times New Roman" w:hAnsi="Arial" w:cs="Arial"/>
                <w:sz w:val="20"/>
                <w:szCs w:val="20"/>
              </w:rPr>
              <w:t> </w:t>
            </w:r>
          </w:p>
        </w:tc>
      </w:tr>
      <w:tr w:rsidR="006E6777" w:rsidRPr="006E6777" w14:paraId="7341F910" w14:textId="77777777" w:rsidTr="006E6777">
        <w:trPr>
          <w:trHeight w:val="300"/>
        </w:trPr>
        <w:tc>
          <w:tcPr>
            <w:tcW w:w="1116" w:type="dxa"/>
            <w:tcBorders>
              <w:top w:val="single" w:sz="6" w:space="0" w:color="000000"/>
              <w:left w:val="single" w:sz="6" w:space="0" w:color="000000"/>
              <w:bottom w:val="single" w:sz="6" w:space="0" w:color="000000"/>
              <w:right w:val="single" w:sz="6" w:space="0" w:color="000000"/>
            </w:tcBorders>
            <w:shd w:val="clear" w:color="auto" w:fill="auto"/>
            <w:hideMark/>
          </w:tcPr>
          <w:p w14:paraId="57DB643B"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19</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single" w:sz="6" w:space="0" w:color="000000"/>
              <w:right w:val="single" w:sz="6" w:space="0" w:color="000000"/>
            </w:tcBorders>
            <w:shd w:val="clear" w:color="auto" w:fill="auto"/>
            <w:hideMark/>
          </w:tcPr>
          <w:p w14:paraId="16A11828" w14:textId="77777777" w:rsidR="006E6777" w:rsidRPr="006E6777" w:rsidRDefault="006E6777" w:rsidP="006E6777">
            <w:pPr>
              <w:spacing w:after="0" w:line="240" w:lineRule="auto"/>
              <w:ind w:left="90" w:right="240"/>
              <w:textAlignment w:val="baseline"/>
              <w:rPr>
                <w:rFonts w:ascii="Segoe UI" w:eastAsia="Times New Roman" w:hAnsi="Segoe UI" w:cs="Segoe UI"/>
                <w:sz w:val="18"/>
                <w:szCs w:val="18"/>
              </w:rPr>
            </w:pPr>
            <w:r w:rsidRPr="006E6777">
              <w:rPr>
                <w:rFonts w:ascii="Arial" w:eastAsia="Times New Roman" w:hAnsi="Arial" w:cs="Arial"/>
                <w:b/>
                <w:bCs/>
                <w:sz w:val="20"/>
                <w:szCs w:val="20"/>
              </w:rPr>
              <w:t>Joint Venture Documentation (If Applicable)</w:t>
            </w:r>
            <w:r w:rsidRPr="006E6777">
              <w:rPr>
                <w:rFonts w:ascii="Arial" w:eastAsia="Times New Roman" w:hAnsi="Arial" w:cs="Arial"/>
                <w:sz w:val="20"/>
                <w:szCs w:val="20"/>
              </w:rPr>
              <w:t> </w:t>
            </w:r>
          </w:p>
        </w:tc>
        <w:tc>
          <w:tcPr>
            <w:tcW w:w="1087" w:type="dxa"/>
            <w:tcBorders>
              <w:top w:val="single" w:sz="6" w:space="0" w:color="000000"/>
              <w:left w:val="single" w:sz="6" w:space="0" w:color="000000"/>
              <w:bottom w:val="single" w:sz="6" w:space="0" w:color="000000"/>
              <w:right w:val="single" w:sz="6" w:space="0" w:color="000000"/>
            </w:tcBorders>
            <w:shd w:val="clear" w:color="auto" w:fill="auto"/>
            <w:hideMark/>
          </w:tcPr>
          <w:p w14:paraId="3D287F83" w14:textId="77777777" w:rsidR="006E6777" w:rsidRPr="006E6777" w:rsidRDefault="006E6777" w:rsidP="006E6777">
            <w:pPr>
              <w:spacing w:after="0" w:line="240" w:lineRule="auto"/>
              <w:ind w:left="840"/>
              <w:textAlignment w:val="baseline"/>
              <w:rPr>
                <w:rFonts w:ascii="Segoe UI" w:eastAsia="Times New Roman" w:hAnsi="Segoe UI" w:cs="Segoe UI"/>
                <w:color w:val="000000"/>
                <w:sz w:val="18"/>
                <w:szCs w:val="18"/>
              </w:rPr>
            </w:pPr>
            <w:r w:rsidRPr="006E6777">
              <w:rPr>
                <w:rFonts w:ascii="Arial" w:eastAsia="Times New Roman" w:hAnsi="Arial" w:cs="Arial"/>
                <w:color w:val="000000"/>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55B09B48" w14:textId="77777777" w:rsidR="006E6777" w:rsidRPr="006E6777" w:rsidRDefault="006E6777" w:rsidP="006E6777">
            <w:pPr>
              <w:spacing w:after="0" w:line="240" w:lineRule="auto"/>
              <w:ind w:left="135"/>
              <w:textAlignment w:val="baseline"/>
              <w:rPr>
                <w:rFonts w:ascii="Segoe UI" w:eastAsia="Times New Roman" w:hAnsi="Segoe UI" w:cs="Segoe UI"/>
                <w:sz w:val="18"/>
                <w:szCs w:val="18"/>
              </w:rPr>
            </w:pPr>
            <w:r w:rsidRPr="006E6777">
              <w:rPr>
                <w:rFonts w:ascii="Arial" w:eastAsia="Times New Roman" w:hAnsi="Arial" w:cs="Arial"/>
                <w:sz w:val="20"/>
                <w:szCs w:val="20"/>
              </w:rPr>
              <w:t> </w:t>
            </w:r>
            <w:r w:rsidRPr="006E6777">
              <w:rPr>
                <w:rFonts w:ascii="Calibri" w:eastAsia="Times New Roman" w:hAnsi="Calibri" w:cs="Calibri"/>
                <w:sz w:val="20"/>
                <w:szCs w:val="20"/>
              </w:rPr>
              <w:tab/>
            </w:r>
            <w:r w:rsidRPr="006E6777">
              <w:rPr>
                <w:rFonts w:ascii="Arial" w:eastAsia="Times New Roman" w:hAnsi="Arial" w:cs="Arial"/>
                <w:sz w:val="20"/>
                <w:szCs w:val="20"/>
              </w:rPr>
              <w:t> </w:t>
            </w:r>
          </w:p>
        </w:tc>
      </w:tr>
      <w:tr w:rsidR="006E6777" w:rsidRPr="006E6777" w14:paraId="53D6AAB4" w14:textId="77777777" w:rsidTr="006E6777">
        <w:trPr>
          <w:trHeight w:val="975"/>
        </w:trPr>
        <w:tc>
          <w:tcPr>
            <w:tcW w:w="1116" w:type="dxa"/>
            <w:tcBorders>
              <w:top w:val="single" w:sz="6" w:space="0" w:color="000000"/>
              <w:left w:val="single" w:sz="6" w:space="0" w:color="000000"/>
              <w:bottom w:val="single" w:sz="6" w:space="0" w:color="000000"/>
              <w:right w:val="single" w:sz="6" w:space="0" w:color="000000"/>
            </w:tcBorders>
            <w:shd w:val="clear" w:color="auto" w:fill="auto"/>
            <w:hideMark/>
          </w:tcPr>
          <w:p w14:paraId="44FCC7D5"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20</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single" w:sz="6" w:space="0" w:color="000000"/>
              <w:right w:val="single" w:sz="6" w:space="0" w:color="000000"/>
            </w:tcBorders>
            <w:shd w:val="clear" w:color="auto" w:fill="auto"/>
            <w:hideMark/>
          </w:tcPr>
          <w:p w14:paraId="308B1B4F" w14:textId="77777777" w:rsidR="006E6777" w:rsidRPr="006E6777" w:rsidRDefault="006E6777" w:rsidP="006E6777">
            <w:pPr>
              <w:spacing w:after="0" w:line="240" w:lineRule="auto"/>
              <w:ind w:left="90" w:right="240"/>
              <w:textAlignment w:val="baseline"/>
              <w:rPr>
                <w:rFonts w:ascii="Segoe UI" w:eastAsia="Times New Roman" w:hAnsi="Segoe UI" w:cs="Segoe UI"/>
                <w:sz w:val="18"/>
                <w:szCs w:val="18"/>
              </w:rPr>
            </w:pPr>
            <w:r w:rsidRPr="006E6777">
              <w:rPr>
                <w:rFonts w:ascii="Arial" w:eastAsia="Times New Roman" w:hAnsi="Arial" w:cs="Arial"/>
                <w:b/>
                <w:bCs/>
                <w:sz w:val="20"/>
                <w:szCs w:val="20"/>
              </w:rPr>
              <w:t>Corporate Resolution</w:t>
            </w:r>
            <w:r w:rsidRPr="006E6777">
              <w:rPr>
                <w:rFonts w:ascii="Arial" w:eastAsia="Times New Roman" w:hAnsi="Arial" w:cs="Arial"/>
                <w:sz w:val="20"/>
                <w:szCs w:val="20"/>
              </w:rPr>
              <w:t> (A</w:t>
            </w:r>
            <w:r w:rsidRPr="006E6777">
              <w:rPr>
                <w:rFonts w:ascii="Arial" w:eastAsia="Times New Roman" w:hAnsi="Arial" w:cs="Arial"/>
                <w:color w:val="1C1C1C"/>
                <w:sz w:val="20"/>
                <w:szCs w:val="20"/>
              </w:rPr>
              <w:t>uthorizing signed to execute proposal and enter into a contract on behalf of the corporation.  The corporate resolution must also specify the state of incorporation</w:t>
            </w:r>
            <w:r w:rsidRPr="006E6777">
              <w:rPr>
                <w:rFonts w:ascii="Arial" w:eastAsia="Times New Roman" w:hAnsi="Arial" w:cs="Arial"/>
                <w:b/>
                <w:bCs/>
                <w:sz w:val="20"/>
                <w:szCs w:val="20"/>
              </w:rPr>
              <w:t>)</w:t>
            </w:r>
            <w:r w:rsidRPr="006E6777">
              <w:rPr>
                <w:rFonts w:ascii="Arial" w:eastAsia="Times New Roman" w:hAnsi="Arial" w:cs="Arial"/>
                <w:sz w:val="20"/>
                <w:szCs w:val="20"/>
              </w:rPr>
              <w:t> </w:t>
            </w:r>
          </w:p>
        </w:tc>
        <w:tc>
          <w:tcPr>
            <w:tcW w:w="1087" w:type="dxa"/>
            <w:tcBorders>
              <w:top w:val="single" w:sz="6" w:space="0" w:color="000000"/>
              <w:left w:val="single" w:sz="6" w:space="0" w:color="000000"/>
              <w:bottom w:val="single" w:sz="6" w:space="0" w:color="000000"/>
              <w:right w:val="single" w:sz="6" w:space="0" w:color="000000"/>
            </w:tcBorders>
            <w:shd w:val="clear" w:color="auto" w:fill="auto"/>
            <w:hideMark/>
          </w:tcPr>
          <w:p w14:paraId="63A372E0" w14:textId="77777777" w:rsidR="006E6777" w:rsidRPr="006E6777" w:rsidRDefault="006E6777" w:rsidP="006E6777">
            <w:pPr>
              <w:spacing w:after="0" w:line="240" w:lineRule="auto"/>
              <w:ind w:left="840"/>
              <w:textAlignment w:val="baseline"/>
              <w:rPr>
                <w:rFonts w:ascii="Segoe UI" w:eastAsia="Times New Roman" w:hAnsi="Segoe UI" w:cs="Segoe UI"/>
                <w:color w:val="000000"/>
                <w:sz w:val="18"/>
                <w:szCs w:val="18"/>
              </w:rPr>
            </w:pPr>
            <w:r w:rsidRPr="006E6777">
              <w:rPr>
                <w:rFonts w:ascii="Arial" w:eastAsia="Times New Roman" w:hAnsi="Arial" w:cs="Arial"/>
                <w:color w:val="000000"/>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107AD8AA" w14:textId="77777777" w:rsidR="006E6777" w:rsidRPr="006E6777" w:rsidRDefault="006E6777" w:rsidP="006E6777">
            <w:pPr>
              <w:spacing w:after="0" w:line="240" w:lineRule="auto"/>
              <w:ind w:left="135"/>
              <w:textAlignment w:val="baseline"/>
              <w:rPr>
                <w:rFonts w:ascii="Segoe UI" w:eastAsia="Times New Roman" w:hAnsi="Segoe UI" w:cs="Segoe UI"/>
                <w:sz w:val="18"/>
                <w:szCs w:val="18"/>
              </w:rPr>
            </w:pPr>
            <w:r w:rsidRPr="006E6777">
              <w:rPr>
                <w:rFonts w:ascii="Arial" w:eastAsia="Times New Roman" w:hAnsi="Arial" w:cs="Arial"/>
                <w:sz w:val="20"/>
                <w:szCs w:val="20"/>
              </w:rPr>
              <w:t> </w:t>
            </w:r>
          </w:p>
        </w:tc>
      </w:tr>
      <w:tr w:rsidR="006E6777" w:rsidRPr="006E6777" w14:paraId="28E8E581" w14:textId="77777777" w:rsidTr="006E6777">
        <w:trPr>
          <w:trHeight w:val="282"/>
        </w:trPr>
        <w:tc>
          <w:tcPr>
            <w:tcW w:w="1116" w:type="dxa"/>
            <w:tcBorders>
              <w:top w:val="single" w:sz="6" w:space="0" w:color="000000"/>
              <w:left w:val="single" w:sz="6" w:space="0" w:color="000000"/>
              <w:bottom w:val="single" w:sz="6" w:space="0" w:color="000000"/>
              <w:right w:val="single" w:sz="6" w:space="0" w:color="000000"/>
            </w:tcBorders>
            <w:shd w:val="clear" w:color="auto" w:fill="auto"/>
            <w:hideMark/>
          </w:tcPr>
          <w:p w14:paraId="6D5F9707" w14:textId="77777777" w:rsidR="006E6777" w:rsidRPr="006E6777" w:rsidRDefault="006E6777" w:rsidP="006E6777">
            <w:pPr>
              <w:spacing w:after="0" w:line="240" w:lineRule="auto"/>
              <w:ind w:left="90"/>
              <w:textAlignment w:val="baseline"/>
              <w:rPr>
                <w:rFonts w:ascii="Segoe UI" w:eastAsia="Times New Roman" w:hAnsi="Segoe UI" w:cs="Segoe UI"/>
                <w:sz w:val="18"/>
                <w:szCs w:val="18"/>
              </w:rPr>
            </w:pPr>
            <w:r w:rsidRPr="006E6777">
              <w:rPr>
                <w:rFonts w:ascii="Arial" w:eastAsia="Times New Roman" w:hAnsi="Arial" w:cs="Arial"/>
                <w:b/>
                <w:bCs/>
                <w:sz w:val="20"/>
                <w:szCs w:val="20"/>
              </w:rPr>
              <w:t>TAB 21</w:t>
            </w:r>
            <w:r w:rsidRPr="006E6777">
              <w:rPr>
                <w:rFonts w:ascii="Arial" w:eastAsia="Times New Roman" w:hAnsi="Arial" w:cs="Arial"/>
                <w:sz w:val="20"/>
                <w:szCs w:val="20"/>
              </w:rPr>
              <w:t> </w:t>
            </w:r>
          </w:p>
        </w:tc>
        <w:tc>
          <w:tcPr>
            <w:tcW w:w="5268" w:type="dxa"/>
            <w:tcBorders>
              <w:top w:val="single" w:sz="6" w:space="0" w:color="000000"/>
              <w:left w:val="single" w:sz="6" w:space="0" w:color="000000"/>
              <w:bottom w:val="single" w:sz="6" w:space="0" w:color="000000"/>
              <w:right w:val="single" w:sz="6" w:space="0" w:color="000000"/>
            </w:tcBorders>
            <w:shd w:val="clear" w:color="auto" w:fill="auto"/>
            <w:hideMark/>
          </w:tcPr>
          <w:p w14:paraId="0731C701" w14:textId="77777777" w:rsidR="006E6777" w:rsidRPr="006E6777" w:rsidRDefault="006E6777" w:rsidP="006E6777">
            <w:pPr>
              <w:spacing w:after="0" w:line="240" w:lineRule="auto"/>
              <w:ind w:left="90" w:right="240"/>
              <w:textAlignment w:val="baseline"/>
              <w:rPr>
                <w:rFonts w:ascii="Segoe UI" w:eastAsia="Times New Roman" w:hAnsi="Segoe UI" w:cs="Segoe UI"/>
                <w:sz w:val="18"/>
                <w:szCs w:val="18"/>
              </w:rPr>
            </w:pPr>
            <w:r w:rsidRPr="006E6777">
              <w:rPr>
                <w:rFonts w:ascii="Arial" w:eastAsia="Times New Roman" w:hAnsi="Arial" w:cs="Arial"/>
                <w:b/>
                <w:bCs/>
                <w:color w:val="C00000"/>
                <w:sz w:val="20"/>
                <w:szCs w:val="20"/>
              </w:rPr>
              <w:t>Proposer Experience – </w:t>
            </w:r>
            <w:r w:rsidRPr="006E6777">
              <w:rPr>
                <w:rFonts w:ascii="Arial" w:eastAsia="Times New Roman" w:hAnsi="Arial" w:cs="Arial"/>
                <w:b/>
                <w:bCs/>
                <w:i/>
                <w:iCs/>
                <w:color w:val="C00000"/>
                <w:sz w:val="20"/>
                <w:szCs w:val="20"/>
              </w:rPr>
              <w:t>Mandatory</w:t>
            </w:r>
            <w:r w:rsidRPr="006E6777">
              <w:rPr>
                <w:rFonts w:ascii="Arial" w:eastAsia="Times New Roman" w:hAnsi="Arial" w:cs="Arial"/>
                <w:color w:val="C00000"/>
                <w:sz w:val="20"/>
                <w:szCs w:val="20"/>
              </w:rPr>
              <w:t> </w:t>
            </w:r>
          </w:p>
        </w:tc>
        <w:tc>
          <w:tcPr>
            <w:tcW w:w="1087" w:type="dxa"/>
            <w:tcBorders>
              <w:top w:val="single" w:sz="6" w:space="0" w:color="000000"/>
              <w:left w:val="single" w:sz="6" w:space="0" w:color="000000"/>
              <w:bottom w:val="single" w:sz="6" w:space="0" w:color="000000"/>
              <w:right w:val="single" w:sz="6" w:space="0" w:color="000000"/>
            </w:tcBorders>
            <w:shd w:val="clear" w:color="auto" w:fill="auto"/>
            <w:hideMark/>
          </w:tcPr>
          <w:p w14:paraId="1BAC34BA" w14:textId="77777777" w:rsidR="006E6777" w:rsidRPr="006E6777" w:rsidRDefault="006E6777" w:rsidP="006E6777">
            <w:pPr>
              <w:spacing w:after="0" w:line="240" w:lineRule="auto"/>
              <w:ind w:left="135"/>
              <w:textAlignment w:val="baseline"/>
              <w:rPr>
                <w:rFonts w:ascii="Segoe UI" w:eastAsia="Times New Roman" w:hAnsi="Segoe UI" w:cs="Segoe UI"/>
                <w:color w:val="000000"/>
                <w:sz w:val="18"/>
                <w:szCs w:val="18"/>
              </w:rPr>
            </w:pPr>
            <w:r w:rsidRPr="006E6777">
              <w:rPr>
                <w:rFonts w:ascii="Arial" w:eastAsia="Times New Roman" w:hAnsi="Arial" w:cs="Arial"/>
                <w:b/>
                <w:bCs/>
                <w:color w:val="000000"/>
                <w:sz w:val="20"/>
                <w:szCs w:val="20"/>
              </w:rPr>
              <w:t>FORM 9</w:t>
            </w:r>
            <w:r w:rsidRPr="006E6777">
              <w:rPr>
                <w:rFonts w:ascii="Arial" w:eastAsia="Times New Roman" w:hAnsi="Arial" w:cs="Arial"/>
                <w:color w:val="000000"/>
                <w:sz w:val="20"/>
                <w:szCs w:val="20"/>
              </w:rPr>
              <w:t> </w:t>
            </w:r>
          </w:p>
        </w:tc>
        <w:tc>
          <w:tcPr>
            <w:tcW w:w="1528" w:type="dxa"/>
            <w:tcBorders>
              <w:top w:val="single" w:sz="6" w:space="0" w:color="000000"/>
              <w:left w:val="single" w:sz="6" w:space="0" w:color="000000"/>
              <w:bottom w:val="single" w:sz="6" w:space="0" w:color="000000"/>
              <w:right w:val="single" w:sz="6" w:space="0" w:color="000000"/>
            </w:tcBorders>
            <w:shd w:val="clear" w:color="auto" w:fill="auto"/>
            <w:hideMark/>
          </w:tcPr>
          <w:p w14:paraId="386F825C" w14:textId="77777777" w:rsidR="006E6777" w:rsidRPr="006E6777" w:rsidRDefault="006E6777" w:rsidP="006E6777">
            <w:pPr>
              <w:spacing w:after="0" w:line="240" w:lineRule="auto"/>
              <w:ind w:left="135"/>
              <w:textAlignment w:val="baseline"/>
              <w:rPr>
                <w:rFonts w:ascii="Segoe UI" w:eastAsia="Times New Roman" w:hAnsi="Segoe UI" w:cs="Segoe UI"/>
                <w:sz w:val="18"/>
                <w:szCs w:val="18"/>
              </w:rPr>
            </w:pPr>
            <w:r w:rsidRPr="006E6777">
              <w:rPr>
                <w:rFonts w:ascii="Arial" w:eastAsia="Times New Roman" w:hAnsi="Arial" w:cs="Arial"/>
                <w:b/>
                <w:bCs/>
                <w:sz w:val="20"/>
                <w:szCs w:val="20"/>
              </w:rPr>
              <w:t> </w:t>
            </w:r>
            <w:r w:rsidRPr="006E6777">
              <w:rPr>
                <w:rFonts w:ascii="Calibri" w:eastAsia="Times New Roman" w:hAnsi="Calibri" w:cs="Calibri"/>
                <w:sz w:val="20"/>
                <w:szCs w:val="20"/>
              </w:rPr>
              <w:tab/>
            </w:r>
            <w:r w:rsidRPr="006E6777">
              <w:rPr>
                <w:rFonts w:ascii="Arial" w:eastAsia="Times New Roman" w:hAnsi="Arial" w:cs="Arial"/>
                <w:sz w:val="20"/>
                <w:szCs w:val="20"/>
              </w:rPr>
              <w:t> </w:t>
            </w:r>
          </w:p>
        </w:tc>
      </w:tr>
    </w:tbl>
    <w:p w14:paraId="6518EE58" w14:textId="087C8D26" w:rsidR="006E6777" w:rsidRPr="006F4FE8" w:rsidRDefault="006E6777" w:rsidP="006E6777">
      <w:pPr>
        <w:jc w:val="both"/>
        <w:rPr>
          <w:rFonts w:ascii="Arial" w:eastAsia="Calibri" w:hAnsi="Arial" w:cs="Arial"/>
        </w:rPr>
      </w:pPr>
    </w:p>
    <w:p w14:paraId="6A1083ED" w14:textId="562988A0" w:rsidR="00085118" w:rsidRPr="006F4FE8" w:rsidRDefault="006C219B" w:rsidP="006C219B">
      <w:pPr>
        <w:pStyle w:val="ListParagraph"/>
        <w:numPr>
          <w:ilvl w:val="0"/>
          <w:numId w:val="3"/>
        </w:numPr>
        <w:spacing w:after="0" w:line="240" w:lineRule="auto"/>
        <w:jc w:val="both"/>
        <w:rPr>
          <w:rFonts w:ascii="Arial" w:eastAsia="Calibri" w:hAnsi="Arial" w:cs="Arial"/>
          <w:b/>
          <w:bCs/>
        </w:rPr>
      </w:pPr>
      <w:r w:rsidRPr="006F4FE8">
        <w:rPr>
          <w:rFonts w:ascii="Arial" w:eastAsia="Calibri" w:hAnsi="Arial" w:cs="Arial"/>
          <w:b/>
          <w:bCs/>
        </w:rPr>
        <w:t>EVALUATION COMMITTEE AND CRITERIA</w:t>
      </w:r>
    </w:p>
    <w:p w14:paraId="126B40B0" w14:textId="5F141F9B" w:rsidR="006C219B" w:rsidRPr="006F4FE8" w:rsidRDefault="006C219B" w:rsidP="006E6777">
      <w:pPr>
        <w:pStyle w:val="ListParagraph"/>
        <w:numPr>
          <w:ilvl w:val="0"/>
          <w:numId w:val="5"/>
        </w:numPr>
        <w:spacing w:after="0" w:line="240" w:lineRule="auto"/>
        <w:ind w:left="1800"/>
        <w:jc w:val="both"/>
        <w:rPr>
          <w:rFonts w:ascii="Arial" w:eastAsia="Calibri" w:hAnsi="Arial" w:cs="Arial"/>
        </w:rPr>
      </w:pPr>
      <w:r w:rsidRPr="006F4FE8">
        <w:rPr>
          <w:rFonts w:ascii="Arial" w:eastAsia="Calibri" w:hAnsi="Arial" w:cs="Arial"/>
        </w:rPr>
        <w:t>Voting and Advisory Members of the Committee will be appointed by the Secretary of Education</w:t>
      </w:r>
    </w:p>
    <w:p w14:paraId="220D5CD8" w14:textId="2B8FFB69" w:rsidR="006C219B" w:rsidRPr="006F4FE8" w:rsidRDefault="006C219B" w:rsidP="006E6777">
      <w:pPr>
        <w:pStyle w:val="ListParagraph"/>
        <w:numPr>
          <w:ilvl w:val="0"/>
          <w:numId w:val="5"/>
        </w:numPr>
        <w:spacing w:after="0" w:line="240" w:lineRule="auto"/>
        <w:ind w:left="1800"/>
        <w:jc w:val="both"/>
        <w:rPr>
          <w:rFonts w:ascii="Arial" w:eastAsia="Calibri" w:hAnsi="Arial" w:cs="Arial"/>
        </w:rPr>
      </w:pPr>
      <w:r w:rsidRPr="006F4FE8">
        <w:rPr>
          <w:rFonts w:ascii="Arial" w:eastAsia="Calibri" w:hAnsi="Arial" w:cs="Arial"/>
        </w:rPr>
        <w:t>Evaluation Criteria</w:t>
      </w:r>
    </w:p>
    <w:p w14:paraId="4DACA31E" w14:textId="7B540F3D" w:rsidR="006E6777" w:rsidRPr="006F4FE8" w:rsidRDefault="006E6777" w:rsidP="006E6777">
      <w:pPr>
        <w:rPr>
          <w:rFonts w:ascii="Arial" w:eastAsia="Calibri" w:hAnsi="Arial" w:cs="Arial"/>
        </w:rPr>
      </w:pPr>
      <w:r w:rsidRPr="006F4FE8">
        <w:rPr>
          <w:rFonts w:ascii="Arial" w:eastAsia="Calibri" w:hAnsi="Arial" w:cs="Arial"/>
        </w:rPr>
        <w:br w:type="page"/>
      </w:r>
    </w:p>
    <w:p w14:paraId="62D9A034" w14:textId="77777777" w:rsidR="006E6777" w:rsidRPr="006E6777" w:rsidRDefault="006E6777" w:rsidP="006E6777">
      <w:pPr>
        <w:spacing w:after="0" w:line="240" w:lineRule="auto"/>
        <w:jc w:val="both"/>
        <w:rPr>
          <w:rFonts w:ascii="Arial" w:eastAsia="Calibri" w:hAnsi="Arial" w:cs="Arial"/>
          <w:sz w:val="24"/>
          <w:szCs w:val="24"/>
        </w:rPr>
      </w:pPr>
    </w:p>
    <w:tbl>
      <w:tblPr>
        <w:tblW w:w="7462" w:type="dxa"/>
        <w:tblInd w:w="188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294"/>
        <w:gridCol w:w="1168"/>
      </w:tblGrid>
      <w:tr w:rsidR="006C219B" w:rsidRPr="006C219B" w14:paraId="1B858229" w14:textId="77777777" w:rsidTr="006C219B">
        <w:trPr>
          <w:trHeight w:val="300"/>
        </w:trPr>
        <w:tc>
          <w:tcPr>
            <w:tcW w:w="6294" w:type="dxa"/>
            <w:tcBorders>
              <w:top w:val="single" w:sz="6" w:space="0" w:color="auto"/>
              <w:left w:val="single" w:sz="6" w:space="0" w:color="auto"/>
              <w:bottom w:val="single" w:sz="6" w:space="0" w:color="auto"/>
              <w:right w:val="single" w:sz="6" w:space="0" w:color="auto"/>
            </w:tcBorders>
            <w:shd w:val="clear" w:color="auto" w:fill="BF8F00"/>
            <w:hideMark/>
          </w:tcPr>
          <w:p w14:paraId="08917AE5" w14:textId="77777777" w:rsidR="006C219B" w:rsidRPr="006C219B" w:rsidRDefault="006C219B" w:rsidP="006C219B">
            <w:pPr>
              <w:spacing w:after="0" w:line="240" w:lineRule="auto"/>
              <w:ind w:left="120"/>
              <w:jc w:val="center"/>
              <w:textAlignment w:val="baseline"/>
              <w:rPr>
                <w:rFonts w:ascii="Segoe UI" w:eastAsia="Times New Roman" w:hAnsi="Segoe UI" w:cs="Segoe UI"/>
                <w:color w:val="000000"/>
                <w:sz w:val="18"/>
                <w:szCs w:val="18"/>
              </w:rPr>
            </w:pPr>
            <w:r w:rsidRPr="006C219B">
              <w:rPr>
                <w:rFonts w:ascii="Arial" w:eastAsia="Times New Roman" w:hAnsi="Arial" w:cs="Arial"/>
                <w:b/>
                <w:bCs/>
                <w:color w:val="FFFFFF"/>
                <w:sz w:val="20"/>
                <w:szCs w:val="20"/>
              </w:rPr>
              <w:t>EVALUATION CRITERIA:</w:t>
            </w:r>
            <w:r w:rsidRPr="006C219B">
              <w:rPr>
                <w:rFonts w:ascii="Arial" w:eastAsia="Times New Roman" w:hAnsi="Arial" w:cs="Arial"/>
                <w:color w:val="FFFFFF"/>
                <w:sz w:val="20"/>
                <w:szCs w:val="20"/>
              </w:rPr>
              <w:t> </w:t>
            </w:r>
          </w:p>
        </w:tc>
        <w:tc>
          <w:tcPr>
            <w:tcW w:w="1168" w:type="dxa"/>
            <w:tcBorders>
              <w:top w:val="single" w:sz="6" w:space="0" w:color="auto"/>
              <w:left w:val="single" w:sz="6" w:space="0" w:color="auto"/>
              <w:bottom w:val="single" w:sz="6" w:space="0" w:color="auto"/>
              <w:right w:val="single" w:sz="6" w:space="0" w:color="auto"/>
            </w:tcBorders>
            <w:shd w:val="clear" w:color="auto" w:fill="BF8F00"/>
            <w:hideMark/>
          </w:tcPr>
          <w:p w14:paraId="50244C07" w14:textId="77777777" w:rsidR="006C219B" w:rsidRPr="006C219B" w:rsidRDefault="006C219B" w:rsidP="006C219B">
            <w:pPr>
              <w:spacing w:after="0" w:line="240" w:lineRule="auto"/>
              <w:ind w:left="120"/>
              <w:jc w:val="center"/>
              <w:textAlignment w:val="baseline"/>
              <w:rPr>
                <w:rFonts w:ascii="Segoe UI" w:eastAsia="Times New Roman" w:hAnsi="Segoe UI" w:cs="Segoe UI"/>
                <w:color w:val="000000"/>
                <w:sz w:val="18"/>
                <w:szCs w:val="18"/>
              </w:rPr>
            </w:pPr>
            <w:r w:rsidRPr="006C219B">
              <w:rPr>
                <w:rFonts w:ascii="Arial" w:eastAsia="Times New Roman" w:hAnsi="Arial" w:cs="Arial"/>
                <w:b/>
                <w:bCs/>
                <w:color w:val="FFFFFF"/>
                <w:sz w:val="20"/>
                <w:szCs w:val="20"/>
              </w:rPr>
              <w:t>WEIGHTS</w:t>
            </w:r>
            <w:r w:rsidRPr="006C219B">
              <w:rPr>
                <w:rFonts w:ascii="Arial" w:eastAsia="Times New Roman" w:hAnsi="Arial" w:cs="Arial"/>
                <w:color w:val="FFFFFF"/>
                <w:sz w:val="20"/>
                <w:szCs w:val="20"/>
              </w:rPr>
              <w:t> </w:t>
            </w:r>
          </w:p>
        </w:tc>
      </w:tr>
      <w:tr w:rsidR="006C219B" w:rsidRPr="006C219B" w14:paraId="3286670F" w14:textId="77777777" w:rsidTr="006C219B">
        <w:trPr>
          <w:trHeight w:val="435"/>
        </w:trPr>
        <w:tc>
          <w:tcPr>
            <w:tcW w:w="6294" w:type="dxa"/>
            <w:tcBorders>
              <w:top w:val="single" w:sz="6" w:space="0" w:color="auto"/>
              <w:left w:val="single" w:sz="6" w:space="0" w:color="auto"/>
              <w:bottom w:val="single" w:sz="6" w:space="0" w:color="auto"/>
              <w:right w:val="single" w:sz="6" w:space="0" w:color="auto"/>
            </w:tcBorders>
            <w:shd w:val="clear" w:color="auto" w:fill="auto"/>
            <w:hideMark/>
          </w:tcPr>
          <w:p w14:paraId="6BDF1BA9" w14:textId="77777777" w:rsidR="006C219B" w:rsidRPr="006C219B" w:rsidRDefault="006C219B" w:rsidP="006C219B">
            <w:pPr>
              <w:spacing w:after="0" w:line="240" w:lineRule="auto"/>
              <w:ind w:left="120"/>
              <w:jc w:val="both"/>
              <w:textAlignment w:val="baseline"/>
              <w:rPr>
                <w:rFonts w:ascii="Segoe UI" w:eastAsia="Times New Roman" w:hAnsi="Segoe UI" w:cs="Segoe UI"/>
                <w:color w:val="000000"/>
                <w:sz w:val="18"/>
                <w:szCs w:val="18"/>
              </w:rPr>
            </w:pPr>
            <w:r w:rsidRPr="006C219B">
              <w:rPr>
                <w:rFonts w:ascii="Arial" w:eastAsia="Times New Roman" w:hAnsi="Arial" w:cs="Arial"/>
                <w:b/>
                <w:bCs/>
                <w:color w:val="000000"/>
                <w:sz w:val="20"/>
                <w:szCs w:val="20"/>
              </w:rPr>
              <w:t>Bilingual Capabilities:</w:t>
            </w:r>
            <w:r w:rsidRPr="006C219B">
              <w:rPr>
                <w:rFonts w:ascii="Arial" w:eastAsia="Times New Roman" w:hAnsi="Arial" w:cs="Arial"/>
                <w:color w:val="000000"/>
                <w:sz w:val="20"/>
                <w:szCs w:val="20"/>
              </w:rPr>
              <w:t> The provision of key end-user interfaces, training and materials, and ongoing customer support in both English and Spanish. </w:t>
            </w:r>
            <w:r w:rsidRPr="006C219B">
              <w:rPr>
                <w:rFonts w:ascii="Arial" w:eastAsia="Times New Roman" w:hAnsi="Arial" w:cs="Arial"/>
                <w:b/>
                <w:bCs/>
                <w:color w:val="C00000"/>
                <w:sz w:val="20"/>
                <w:szCs w:val="20"/>
              </w:rPr>
              <w:t>This criterion is foundational; any Proposer unable to meet this requirement will be disqualified.</w:t>
            </w:r>
            <w:r w:rsidRPr="006C219B">
              <w:rPr>
                <w:rFonts w:ascii="Arial" w:eastAsia="Times New Roman" w:hAnsi="Arial" w:cs="Arial"/>
                <w:color w:val="C00000"/>
                <w:sz w:val="20"/>
                <w:szCs w:val="20"/>
              </w:rPr>
              <w:t> </w:t>
            </w:r>
          </w:p>
        </w:tc>
        <w:tc>
          <w:tcPr>
            <w:tcW w:w="116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9350825" w14:textId="77777777" w:rsidR="006C219B" w:rsidRPr="006C219B" w:rsidRDefault="006C219B" w:rsidP="006C219B">
            <w:pPr>
              <w:spacing w:after="0" w:line="240" w:lineRule="auto"/>
              <w:ind w:left="120"/>
              <w:jc w:val="center"/>
              <w:textAlignment w:val="baseline"/>
              <w:rPr>
                <w:rFonts w:ascii="Segoe UI" w:eastAsia="Times New Roman" w:hAnsi="Segoe UI" w:cs="Segoe UI"/>
                <w:color w:val="000000"/>
                <w:sz w:val="18"/>
                <w:szCs w:val="18"/>
              </w:rPr>
            </w:pPr>
            <w:r w:rsidRPr="006C219B">
              <w:rPr>
                <w:rFonts w:ascii="Arial" w:eastAsia="Times New Roman" w:hAnsi="Arial" w:cs="Arial"/>
                <w:color w:val="000000"/>
                <w:sz w:val="20"/>
                <w:szCs w:val="20"/>
              </w:rPr>
              <w:t>Yes / No </w:t>
            </w:r>
          </w:p>
        </w:tc>
      </w:tr>
      <w:tr w:rsidR="006C219B" w:rsidRPr="006C219B" w14:paraId="4010C3C2" w14:textId="77777777" w:rsidTr="006C219B">
        <w:trPr>
          <w:trHeight w:val="435"/>
        </w:trPr>
        <w:tc>
          <w:tcPr>
            <w:tcW w:w="6294" w:type="dxa"/>
            <w:tcBorders>
              <w:top w:val="single" w:sz="6" w:space="0" w:color="auto"/>
              <w:left w:val="single" w:sz="6" w:space="0" w:color="auto"/>
              <w:bottom w:val="single" w:sz="6" w:space="0" w:color="auto"/>
              <w:right w:val="single" w:sz="6" w:space="0" w:color="auto"/>
            </w:tcBorders>
            <w:shd w:val="clear" w:color="auto" w:fill="auto"/>
            <w:hideMark/>
          </w:tcPr>
          <w:p w14:paraId="692C6856" w14:textId="77777777" w:rsidR="006C219B" w:rsidRPr="006C219B" w:rsidRDefault="006C219B" w:rsidP="006C219B">
            <w:pPr>
              <w:spacing w:after="0" w:line="240" w:lineRule="auto"/>
              <w:ind w:left="120"/>
              <w:jc w:val="both"/>
              <w:textAlignment w:val="baseline"/>
              <w:rPr>
                <w:rFonts w:ascii="Segoe UI" w:eastAsia="Times New Roman" w:hAnsi="Segoe UI" w:cs="Segoe UI"/>
                <w:color w:val="000000"/>
                <w:sz w:val="18"/>
                <w:szCs w:val="18"/>
              </w:rPr>
            </w:pPr>
            <w:r w:rsidRPr="006C219B">
              <w:rPr>
                <w:rFonts w:ascii="Arial" w:eastAsia="Times New Roman" w:hAnsi="Arial" w:cs="Arial"/>
                <w:b/>
                <w:bCs/>
                <w:color w:val="000000"/>
                <w:sz w:val="20"/>
                <w:szCs w:val="20"/>
              </w:rPr>
              <w:t>School System Experience:</w:t>
            </w:r>
            <w:r w:rsidRPr="006C219B">
              <w:rPr>
                <w:rFonts w:ascii="Arial" w:eastAsia="Times New Roman" w:hAnsi="Arial" w:cs="Arial"/>
                <w:color w:val="000000"/>
                <w:sz w:val="20"/>
                <w:szCs w:val="20"/>
              </w:rPr>
              <w:t> Past performance in other contracts with school systems of comparable scope and size to PRDE with similar student populations; a proven record successfully of adapting to a complex educational environment. </w:t>
            </w:r>
            <w:r w:rsidRPr="006C219B">
              <w:rPr>
                <w:rFonts w:ascii="Arial" w:eastAsia="Times New Roman" w:hAnsi="Arial" w:cs="Arial"/>
                <w:b/>
                <w:bCs/>
                <w:color w:val="C00000"/>
                <w:sz w:val="20"/>
                <w:szCs w:val="20"/>
              </w:rPr>
              <w:t>This criterion is foundational; any Proposer unable to meet this requirement will be disqualified.</w:t>
            </w:r>
            <w:r w:rsidRPr="006C219B">
              <w:rPr>
                <w:rFonts w:ascii="Arial" w:eastAsia="Times New Roman" w:hAnsi="Arial" w:cs="Arial"/>
                <w:color w:val="C00000"/>
                <w:sz w:val="20"/>
                <w:szCs w:val="20"/>
              </w:rPr>
              <w:t> </w:t>
            </w:r>
          </w:p>
        </w:tc>
        <w:tc>
          <w:tcPr>
            <w:tcW w:w="116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7ABACCB" w14:textId="77777777" w:rsidR="006C219B" w:rsidRPr="006C219B" w:rsidRDefault="006C219B" w:rsidP="006C219B">
            <w:pPr>
              <w:spacing w:after="0" w:line="240" w:lineRule="auto"/>
              <w:ind w:left="120"/>
              <w:jc w:val="center"/>
              <w:textAlignment w:val="baseline"/>
              <w:rPr>
                <w:rFonts w:ascii="Segoe UI" w:eastAsia="Times New Roman" w:hAnsi="Segoe UI" w:cs="Segoe UI"/>
                <w:color w:val="000000"/>
                <w:sz w:val="18"/>
                <w:szCs w:val="18"/>
              </w:rPr>
            </w:pPr>
            <w:r w:rsidRPr="006C219B">
              <w:rPr>
                <w:rFonts w:ascii="Arial" w:eastAsia="Times New Roman" w:hAnsi="Arial" w:cs="Arial"/>
                <w:color w:val="000000"/>
                <w:sz w:val="20"/>
                <w:szCs w:val="20"/>
              </w:rPr>
              <w:t>Yes / No </w:t>
            </w:r>
          </w:p>
        </w:tc>
      </w:tr>
      <w:tr w:rsidR="006C219B" w:rsidRPr="006C219B" w14:paraId="24054969" w14:textId="77777777" w:rsidTr="006C219B">
        <w:trPr>
          <w:trHeight w:val="435"/>
        </w:trPr>
        <w:tc>
          <w:tcPr>
            <w:tcW w:w="6294" w:type="dxa"/>
            <w:tcBorders>
              <w:top w:val="single" w:sz="6" w:space="0" w:color="auto"/>
              <w:left w:val="single" w:sz="6" w:space="0" w:color="auto"/>
              <w:bottom w:val="single" w:sz="6" w:space="0" w:color="auto"/>
              <w:right w:val="single" w:sz="6" w:space="0" w:color="auto"/>
            </w:tcBorders>
            <w:shd w:val="clear" w:color="auto" w:fill="auto"/>
            <w:hideMark/>
          </w:tcPr>
          <w:p w14:paraId="5E32C569" w14:textId="77777777" w:rsidR="006C219B" w:rsidRPr="006C219B" w:rsidRDefault="006C219B" w:rsidP="006C219B">
            <w:pPr>
              <w:spacing w:after="0" w:line="240" w:lineRule="auto"/>
              <w:ind w:left="120"/>
              <w:jc w:val="both"/>
              <w:textAlignment w:val="baseline"/>
              <w:rPr>
                <w:rFonts w:ascii="Segoe UI" w:eastAsia="Times New Roman" w:hAnsi="Segoe UI" w:cs="Segoe UI"/>
                <w:color w:val="000000"/>
                <w:sz w:val="18"/>
                <w:szCs w:val="18"/>
              </w:rPr>
            </w:pPr>
            <w:r w:rsidRPr="006C219B">
              <w:rPr>
                <w:rFonts w:ascii="Arial" w:eastAsia="Times New Roman" w:hAnsi="Arial" w:cs="Arial"/>
                <w:b/>
                <w:bCs/>
                <w:color w:val="000000"/>
                <w:sz w:val="20"/>
                <w:szCs w:val="20"/>
              </w:rPr>
              <w:t>Product Functionality:</w:t>
            </w:r>
            <w:r w:rsidRPr="006C219B">
              <w:rPr>
                <w:rFonts w:ascii="Arial" w:eastAsia="Times New Roman" w:hAnsi="Arial" w:cs="Arial"/>
                <w:color w:val="000000"/>
                <w:sz w:val="20"/>
                <w:szCs w:val="20"/>
              </w:rPr>
              <w:t> Quality and responsiveness of proposed products, to the specific requirements of the RFP, including minimum device and software functionalities and flexibility to address varying user profile needs and methods of data collection. </w:t>
            </w:r>
          </w:p>
        </w:tc>
        <w:tc>
          <w:tcPr>
            <w:tcW w:w="116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CCC487A" w14:textId="77777777" w:rsidR="006C219B" w:rsidRPr="006C219B" w:rsidRDefault="006C219B" w:rsidP="006C219B">
            <w:pPr>
              <w:spacing w:after="0" w:line="240" w:lineRule="auto"/>
              <w:ind w:left="120"/>
              <w:jc w:val="center"/>
              <w:textAlignment w:val="baseline"/>
              <w:rPr>
                <w:rFonts w:ascii="Segoe UI" w:eastAsia="Times New Roman" w:hAnsi="Segoe UI" w:cs="Segoe UI"/>
                <w:color w:val="000000"/>
                <w:sz w:val="18"/>
                <w:szCs w:val="18"/>
              </w:rPr>
            </w:pPr>
            <w:r w:rsidRPr="006C219B">
              <w:rPr>
                <w:rFonts w:ascii="Arial" w:eastAsia="Times New Roman" w:hAnsi="Arial" w:cs="Arial"/>
                <w:color w:val="000000"/>
                <w:sz w:val="20"/>
                <w:szCs w:val="20"/>
              </w:rPr>
              <w:t>30% </w:t>
            </w:r>
          </w:p>
        </w:tc>
      </w:tr>
      <w:tr w:rsidR="006C219B" w:rsidRPr="006C219B" w14:paraId="17079473" w14:textId="77777777" w:rsidTr="006C219B">
        <w:trPr>
          <w:trHeight w:val="435"/>
        </w:trPr>
        <w:tc>
          <w:tcPr>
            <w:tcW w:w="6294" w:type="dxa"/>
            <w:tcBorders>
              <w:top w:val="single" w:sz="6" w:space="0" w:color="auto"/>
              <w:left w:val="single" w:sz="6" w:space="0" w:color="auto"/>
              <w:bottom w:val="single" w:sz="6" w:space="0" w:color="auto"/>
              <w:right w:val="single" w:sz="6" w:space="0" w:color="auto"/>
            </w:tcBorders>
            <w:shd w:val="clear" w:color="auto" w:fill="auto"/>
            <w:hideMark/>
          </w:tcPr>
          <w:p w14:paraId="79DE19DB" w14:textId="77777777" w:rsidR="006C219B" w:rsidRPr="006C219B" w:rsidRDefault="006C219B" w:rsidP="006C219B">
            <w:pPr>
              <w:spacing w:after="0" w:line="240" w:lineRule="auto"/>
              <w:ind w:left="120"/>
              <w:jc w:val="both"/>
              <w:textAlignment w:val="baseline"/>
              <w:rPr>
                <w:rFonts w:ascii="Segoe UI" w:eastAsia="Times New Roman" w:hAnsi="Segoe UI" w:cs="Segoe UI"/>
                <w:color w:val="000000"/>
                <w:sz w:val="18"/>
                <w:szCs w:val="18"/>
              </w:rPr>
            </w:pPr>
            <w:r w:rsidRPr="006C219B">
              <w:rPr>
                <w:rFonts w:ascii="Arial" w:eastAsia="Times New Roman" w:hAnsi="Arial" w:cs="Arial"/>
                <w:b/>
                <w:bCs/>
                <w:color w:val="000000"/>
                <w:sz w:val="20"/>
                <w:szCs w:val="20"/>
              </w:rPr>
              <w:t>Training and Services (Implementation and Ongoing):</w:t>
            </w:r>
            <w:r w:rsidRPr="006C219B">
              <w:rPr>
                <w:rFonts w:ascii="Arial" w:eastAsia="Times New Roman" w:hAnsi="Arial" w:cs="Arial"/>
                <w:color w:val="000000"/>
                <w:sz w:val="20"/>
                <w:szCs w:val="20"/>
              </w:rPr>
              <w:t> Quality and responsiveness of proposed training and services, to the specific requirements of the RFP, including training/support, security, data integrity, and data conversion needs, as well as Service Level Agreements. </w:t>
            </w:r>
          </w:p>
        </w:tc>
        <w:tc>
          <w:tcPr>
            <w:tcW w:w="116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892E928" w14:textId="77777777" w:rsidR="006C219B" w:rsidRPr="006C219B" w:rsidRDefault="006C219B" w:rsidP="006C219B">
            <w:pPr>
              <w:spacing w:after="0" w:line="240" w:lineRule="auto"/>
              <w:ind w:left="120"/>
              <w:jc w:val="center"/>
              <w:textAlignment w:val="baseline"/>
              <w:rPr>
                <w:rFonts w:ascii="Segoe UI" w:eastAsia="Times New Roman" w:hAnsi="Segoe UI" w:cs="Segoe UI"/>
                <w:color w:val="000000"/>
                <w:sz w:val="18"/>
                <w:szCs w:val="18"/>
              </w:rPr>
            </w:pPr>
            <w:r w:rsidRPr="006C219B">
              <w:rPr>
                <w:rFonts w:ascii="Arial" w:eastAsia="Times New Roman" w:hAnsi="Arial" w:cs="Arial"/>
                <w:color w:val="000000"/>
                <w:sz w:val="20"/>
                <w:szCs w:val="20"/>
              </w:rPr>
              <w:t>30% </w:t>
            </w:r>
          </w:p>
        </w:tc>
      </w:tr>
      <w:tr w:rsidR="006C219B" w:rsidRPr="006C219B" w14:paraId="646264E8" w14:textId="77777777" w:rsidTr="006C219B">
        <w:trPr>
          <w:trHeight w:val="300"/>
        </w:trPr>
        <w:tc>
          <w:tcPr>
            <w:tcW w:w="6294" w:type="dxa"/>
            <w:tcBorders>
              <w:top w:val="single" w:sz="6" w:space="0" w:color="auto"/>
              <w:left w:val="single" w:sz="6" w:space="0" w:color="auto"/>
              <w:bottom w:val="single" w:sz="6" w:space="0" w:color="auto"/>
              <w:right w:val="single" w:sz="6" w:space="0" w:color="auto"/>
            </w:tcBorders>
            <w:shd w:val="clear" w:color="auto" w:fill="auto"/>
            <w:hideMark/>
          </w:tcPr>
          <w:p w14:paraId="18D6CF5B" w14:textId="77777777" w:rsidR="006C219B" w:rsidRPr="006C219B" w:rsidRDefault="006C219B" w:rsidP="006C219B">
            <w:pPr>
              <w:spacing w:after="0" w:line="240" w:lineRule="auto"/>
              <w:ind w:left="120"/>
              <w:jc w:val="both"/>
              <w:textAlignment w:val="baseline"/>
              <w:rPr>
                <w:rFonts w:ascii="Segoe UI" w:eastAsia="Times New Roman" w:hAnsi="Segoe UI" w:cs="Segoe UI"/>
                <w:color w:val="000000"/>
                <w:sz w:val="18"/>
                <w:szCs w:val="18"/>
              </w:rPr>
            </w:pPr>
            <w:r w:rsidRPr="006C219B">
              <w:rPr>
                <w:rFonts w:ascii="Arial" w:eastAsia="Times New Roman" w:hAnsi="Arial" w:cs="Arial"/>
                <w:b/>
                <w:bCs/>
                <w:color w:val="000000"/>
                <w:sz w:val="20"/>
                <w:szCs w:val="20"/>
              </w:rPr>
              <w:t>Approach to Integration: </w:t>
            </w:r>
            <w:r w:rsidRPr="006C219B">
              <w:rPr>
                <w:rFonts w:ascii="Arial" w:eastAsia="Times New Roman" w:hAnsi="Arial" w:cs="Arial"/>
                <w:color w:val="000000"/>
                <w:sz w:val="20"/>
                <w:szCs w:val="20"/>
              </w:rPr>
              <w:t>Quality of proposed integration plan and</w:t>
            </w:r>
            <w:r w:rsidRPr="006C219B">
              <w:rPr>
                <w:rFonts w:ascii="Arial" w:eastAsia="Times New Roman" w:hAnsi="Arial" w:cs="Arial"/>
                <w:b/>
                <w:bCs/>
                <w:color w:val="000000"/>
                <w:sz w:val="20"/>
                <w:szCs w:val="20"/>
              </w:rPr>
              <w:t> </w:t>
            </w:r>
            <w:r w:rsidRPr="006C219B">
              <w:rPr>
                <w:rFonts w:ascii="Arial" w:eastAsia="Times New Roman" w:hAnsi="Arial" w:cs="Arial"/>
                <w:color w:val="000000"/>
                <w:sz w:val="20"/>
                <w:szCs w:val="20"/>
              </w:rPr>
              <w:t xml:space="preserve">ability of a single Proposer to provide multiple </w:t>
            </w:r>
            <w:proofErr w:type="gramStart"/>
            <w:r w:rsidRPr="006C219B">
              <w:rPr>
                <w:rFonts w:ascii="Arial" w:eastAsia="Times New Roman" w:hAnsi="Arial" w:cs="Arial"/>
                <w:color w:val="000000"/>
                <w:sz w:val="20"/>
                <w:szCs w:val="20"/>
              </w:rPr>
              <w:t>solutions, or</w:t>
            </w:r>
            <w:proofErr w:type="gramEnd"/>
            <w:r w:rsidRPr="006C219B">
              <w:rPr>
                <w:rFonts w:ascii="Arial" w:eastAsia="Times New Roman" w:hAnsi="Arial" w:cs="Arial"/>
                <w:color w:val="000000"/>
                <w:sz w:val="20"/>
                <w:szCs w:val="20"/>
              </w:rPr>
              <w:t xml:space="preserve"> outline a clear and actionable approach to creating an interoperable, integrated PRDE management ecosystem. </w:t>
            </w:r>
          </w:p>
        </w:tc>
        <w:tc>
          <w:tcPr>
            <w:tcW w:w="116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3DD85CB" w14:textId="77777777" w:rsidR="006C219B" w:rsidRPr="006C219B" w:rsidRDefault="006C219B" w:rsidP="006C219B">
            <w:pPr>
              <w:spacing w:after="0" w:line="240" w:lineRule="auto"/>
              <w:ind w:left="120"/>
              <w:jc w:val="center"/>
              <w:textAlignment w:val="baseline"/>
              <w:rPr>
                <w:rFonts w:ascii="Segoe UI" w:eastAsia="Times New Roman" w:hAnsi="Segoe UI" w:cs="Segoe UI"/>
                <w:color w:val="000000"/>
                <w:sz w:val="18"/>
                <w:szCs w:val="18"/>
              </w:rPr>
            </w:pPr>
            <w:r w:rsidRPr="006C219B">
              <w:rPr>
                <w:rFonts w:ascii="Arial" w:eastAsia="Times New Roman" w:hAnsi="Arial" w:cs="Arial"/>
                <w:color w:val="000000"/>
                <w:sz w:val="20"/>
                <w:szCs w:val="20"/>
              </w:rPr>
              <w:t>15% </w:t>
            </w:r>
          </w:p>
        </w:tc>
      </w:tr>
      <w:tr w:rsidR="006C219B" w:rsidRPr="006C219B" w14:paraId="6CBDA618" w14:textId="77777777" w:rsidTr="006C219B">
        <w:trPr>
          <w:trHeight w:val="435"/>
        </w:trPr>
        <w:tc>
          <w:tcPr>
            <w:tcW w:w="6294" w:type="dxa"/>
            <w:tcBorders>
              <w:top w:val="single" w:sz="6" w:space="0" w:color="auto"/>
              <w:left w:val="single" w:sz="6" w:space="0" w:color="auto"/>
              <w:bottom w:val="single" w:sz="6" w:space="0" w:color="auto"/>
              <w:right w:val="single" w:sz="6" w:space="0" w:color="auto"/>
            </w:tcBorders>
            <w:shd w:val="clear" w:color="auto" w:fill="auto"/>
            <w:hideMark/>
          </w:tcPr>
          <w:p w14:paraId="2DC5FFE9" w14:textId="77777777" w:rsidR="006C219B" w:rsidRPr="006C219B" w:rsidRDefault="006C219B" w:rsidP="006C219B">
            <w:pPr>
              <w:spacing w:after="0" w:line="240" w:lineRule="auto"/>
              <w:ind w:left="120"/>
              <w:jc w:val="both"/>
              <w:textAlignment w:val="baseline"/>
              <w:rPr>
                <w:rFonts w:ascii="Segoe UI" w:eastAsia="Times New Roman" w:hAnsi="Segoe UI" w:cs="Segoe UI"/>
                <w:color w:val="000000"/>
                <w:sz w:val="18"/>
                <w:szCs w:val="18"/>
              </w:rPr>
            </w:pPr>
            <w:r w:rsidRPr="006C219B">
              <w:rPr>
                <w:rFonts w:ascii="Arial" w:eastAsia="Times New Roman" w:hAnsi="Arial" w:cs="Arial"/>
                <w:b/>
                <w:bCs/>
                <w:color w:val="000000"/>
                <w:sz w:val="20"/>
                <w:szCs w:val="20"/>
              </w:rPr>
              <w:t>Experience and Credentials: </w:t>
            </w:r>
            <w:r w:rsidRPr="006C219B">
              <w:rPr>
                <w:rFonts w:ascii="Arial" w:eastAsia="Times New Roman" w:hAnsi="Arial" w:cs="Arial"/>
                <w:color w:val="000000"/>
                <w:sz w:val="20"/>
                <w:szCs w:val="20"/>
              </w:rPr>
              <w:t>Past performance on other contracts of comparable scopes and size to PRDE and ability of Proposer to deliver proposed equipment and services based on years of experience in the Proposer’s industry and economic capacity and stability. </w:t>
            </w:r>
          </w:p>
        </w:tc>
        <w:tc>
          <w:tcPr>
            <w:tcW w:w="116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FF74924" w14:textId="77777777" w:rsidR="006C219B" w:rsidRPr="006C219B" w:rsidRDefault="006C219B" w:rsidP="006C219B">
            <w:pPr>
              <w:spacing w:after="0" w:line="240" w:lineRule="auto"/>
              <w:ind w:left="120"/>
              <w:jc w:val="center"/>
              <w:textAlignment w:val="baseline"/>
              <w:rPr>
                <w:rFonts w:ascii="Segoe UI" w:eastAsia="Times New Roman" w:hAnsi="Segoe UI" w:cs="Segoe UI"/>
                <w:color w:val="000000"/>
                <w:sz w:val="18"/>
                <w:szCs w:val="18"/>
              </w:rPr>
            </w:pPr>
            <w:r w:rsidRPr="006C219B">
              <w:rPr>
                <w:rFonts w:ascii="Arial" w:eastAsia="Times New Roman" w:hAnsi="Arial" w:cs="Arial"/>
                <w:color w:val="000000"/>
                <w:sz w:val="20"/>
                <w:szCs w:val="20"/>
              </w:rPr>
              <w:t>15% </w:t>
            </w:r>
          </w:p>
        </w:tc>
      </w:tr>
      <w:tr w:rsidR="006C219B" w:rsidRPr="006C219B" w14:paraId="14FDF67E" w14:textId="77777777" w:rsidTr="006C219B">
        <w:trPr>
          <w:trHeight w:val="300"/>
        </w:trPr>
        <w:tc>
          <w:tcPr>
            <w:tcW w:w="6294" w:type="dxa"/>
            <w:tcBorders>
              <w:top w:val="single" w:sz="6" w:space="0" w:color="auto"/>
              <w:left w:val="single" w:sz="6" w:space="0" w:color="auto"/>
              <w:bottom w:val="single" w:sz="6" w:space="0" w:color="auto"/>
              <w:right w:val="single" w:sz="6" w:space="0" w:color="auto"/>
            </w:tcBorders>
            <w:shd w:val="clear" w:color="auto" w:fill="auto"/>
            <w:hideMark/>
          </w:tcPr>
          <w:p w14:paraId="4299D384" w14:textId="77777777" w:rsidR="006C219B" w:rsidRPr="006C219B" w:rsidRDefault="006C219B" w:rsidP="006C219B">
            <w:pPr>
              <w:spacing w:after="0" w:line="240" w:lineRule="auto"/>
              <w:ind w:left="120"/>
              <w:jc w:val="both"/>
              <w:textAlignment w:val="baseline"/>
              <w:rPr>
                <w:rFonts w:ascii="Segoe UI" w:eastAsia="Times New Roman" w:hAnsi="Segoe UI" w:cs="Segoe UI"/>
                <w:color w:val="000000"/>
                <w:sz w:val="18"/>
                <w:szCs w:val="18"/>
              </w:rPr>
            </w:pPr>
            <w:r w:rsidRPr="006C219B">
              <w:rPr>
                <w:rFonts w:ascii="Arial" w:eastAsia="Times New Roman" w:hAnsi="Arial" w:cs="Arial"/>
                <w:b/>
                <w:bCs/>
                <w:color w:val="000000"/>
                <w:sz w:val="20"/>
                <w:szCs w:val="20"/>
              </w:rPr>
              <w:t>Pricing:</w:t>
            </w:r>
            <w:r w:rsidRPr="006C219B">
              <w:rPr>
                <w:rFonts w:ascii="Arial" w:eastAsia="Times New Roman" w:hAnsi="Arial" w:cs="Arial"/>
                <w:color w:val="000000"/>
                <w:sz w:val="20"/>
                <w:szCs w:val="20"/>
              </w:rPr>
              <w:t> Price of equipment and services. </w:t>
            </w:r>
          </w:p>
        </w:tc>
        <w:tc>
          <w:tcPr>
            <w:tcW w:w="116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2543EE7" w14:textId="77777777" w:rsidR="006C219B" w:rsidRPr="006C219B" w:rsidRDefault="006C219B" w:rsidP="006C219B">
            <w:pPr>
              <w:spacing w:after="0" w:line="240" w:lineRule="auto"/>
              <w:ind w:left="120"/>
              <w:jc w:val="center"/>
              <w:textAlignment w:val="baseline"/>
              <w:rPr>
                <w:rFonts w:ascii="Segoe UI" w:eastAsia="Times New Roman" w:hAnsi="Segoe UI" w:cs="Segoe UI"/>
                <w:color w:val="000000"/>
                <w:sz w:val="18"/>
                <w:szCs w:val="18"/>
              </w:rPr>
            </w:pPr>
            <w:r w:rsidRPr="006C219B">
              <w:rPr>
                <w:rFonts w:ascii="Arial" w:eastAsia="Times New Roman" w:hAnsi="Arial" w:cs="Arial"/>
                <w:color w:val="000000"/>
                <w:sz w:val="20"/>
                <w:szCs w:val="20"/>
              </w:rPr>
              <w:t>10% </w:t>
            </w:r>
          </w:p>
        </w:tc>
      </w:tr>
      <w:tr w:rsidR="006C219B" w:rsidRPr="006C219B" w14:paraId="2C5E5CB9" w14:textId="77777777" w:rsidTr="006C219B">
        <w:trPr>
          <w:trHeight w:val="300"/>
        </w:trPr>
        <w:tc>
          <w:tcPr>
            <w:tcW w:w="6294" w:type="dxa"/>
            <w:tcBorders>
              <w:top w:val="single" w:sz="6" w:space="0" w:color="auto"/>
              <w:left w:val="single" w:sz="6" w:space="0" w:color="auto"/>
              <w:bottom w:val="single" w:sz="6" w:space="0" w:color="auto"/>
              <w:right w:val="single" w:sz="6" w:space="0" w:color="auto"/>
            </w:tcBorders>
            <w:shd w:val="clear" w:color="auto" w:fill="FFFFFF"/>
            <w:hideMark/>
          </w:tcPr>
          <w:p w14:paraId="6DE5F9B1" w14:textId="77777777" w:rsidR="006C219B" w:rsidRPr="006C219B" w:rsidRDefault="006C219B" w:rsidP="006C219B">
            <w:pPr>
              <w:spacing w:after="0" w:line="240" w:lineRule="auto"/>
              <w:ind w:left="120"/>
              <w:jc w:val="right"/>
              <w:textAlignment w:val="baseline"/>
              <w:rPr>
                <w:rFonts w:ascii="Segoe UI" w:eastAsia="Times New Roman" w:hAnsi="Segoe UI" w:cs="Segoe UI"/>
                <w:color w:val="000000"/>
                <w:sz w:val="18"/>
                <w:szCs w:val="18"/>
              </w:rPr>
            </w:pPr>
            <w:r w:rsidRPr="006C219B">
              <w:rPr>
                <w:rFonts w:ascii="Arial" w:eastAsia="Times New Roman" w:hAnsi="Arial" w:cs="Arial"/>
                <w:b/>
                <w:bCs/>
                <w:color w:val="000000"/>
                <w:sz w:val="20"/>
                <w:szCs w:val="20"/>
              </w:rPr>
              <w:t>TOTAL: </w:t>
            </w:r>
            <w:r w:rsidRPr="006C219B">
              <w:rPr>
                <w:rFonts w:ascii="Arial" w:eastAsia="Times New Roman" w:hAnsi="Arial" w:cs="Arial"/>
                <w:color w:val="000000"/>
                <w:sz w:val="20"/>
                <w:szCs w:val="20"/>
              </w:rPr>
              <w:t> </w:t>
            </w:r>
          </w:p>
        </w:tc>
        <w:tc>
          <w:tcPr>
            <w:tcW w:w="116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AA8E4CD" w14:textId="77777777" w:rsidR="006C219B" w:rsidRPr="006C219B" w:rsidRDefault="006C219B" w:rsidP="006C219B">
            <w:pPr>
              <w:spacing w:after="0" w:line="240" w:lineRule="auto"/>
              <w:ind w:left="120"/>
              <w:jc w:val="center"/>
              <w:textAlignment w:val="baseline"/>
              <w:rPr>
                <w:rFonts w:ascii="Segoe UI" w:eastAsia="Times New Roman" w:hAnsi="Segoe UI" w:cs="Segoe UI"/>
                <w:color w:val="000000"/>
                <w:sz w:val="18"/>
                <w:szCs w:val="18"/>
              </w:rPr>
            </w:pPr>
            <w:r w:rsidRPr="006C219B">
              <w:rPr>
                <w:rFonts w:ascii="Arial" w:eastAsia="Times New Roman" w:hAnsi="Arial" w:cs="Arial"/>
                <w:b/>
                <w:bCs/>
                <w:color w:val="000000"/>
                <w:sz w:val="20"/>
                <w:szCs w:val="20"/>
              </w:rPr>
              <w:t>100%</w:t>
            </w:r>
            <w:r w:rsidRPr="006C219B">
              <w:rPr>
                <w:rFonts w:ascii="Arial" w:eastAsia="Times New Roman" w:hAnsi="Arial" w:cs="Arial"/>
                <w:color w:val="000000"/>
                <w:sz w:val="20"/>
                <w:szCs w:val="20"/>
              </w:rPr>
              <w:t> </w:t>
            </w:r>
          </w:p>
        </w:tc>
      </w:tr>
    </w:tbl>
    <w:p w14:paraId="113E04C7" w14:textId="77777777" w:rsidR="006C219B" w:rsidRPr="00CD6BDF" w:rsidRDefault="006C219B" w:rsidP="00CD6BDF">
      <w:pPr>
        <w:spacing w:after="0" w:line="240" w:lineRule="auto"/>
        <w:jc w:val="both"/>
        <w:rPr>
          <w:rFonts w:ascii="Arial" w:eastAsia="Calibri" w:hAnsi="Arial" w:cs="Arial"/>
          <w:b/>
          <w:bCs/>
          <w:sz w:val="24"/>
          <w:szCs w:val="24"/>
        </w:rPr>
      </w:pPr>
    </w:p>
    <w:p w14:paraId="5ADD1B25" w14:textId="1BA35571" w:rsidR="006C219B" w:rsidRPr="006F4FE8" w:rsidRDefault="00CD6BDF" w:rsidP="00085118">
      <w:pPr>
        <w:pStyle w:val="ListParagraph"/>
        <w:numPr>
          <w:ilvl w:val="0"/>
          <w:numId w:val="3"/>
        </w:numPr>
        <w:spacing w:after="0" w:line="240" w:lineRule="auto"/>
        <w:jc w:val="both"/>
        <w:rPr>
          <w:rFonts w:ascii="Arial" w:eastAsia="Calibri" w:hAnsi="Arial" w:cs="Arial"/>
          <w:b/>
          <w:bCs/>
        </w:rPr>
      </w:pPr>
      <w:r w:rsidRPr="006F4FE8">
        <w:rPr>
          <w:rFonts w:ascii="Arial" w:eastAsia="Calibri" w:hAnsi="Arial" w:cs="Arial"/>
          <w:b/>
          <w:bCs/>
        </w:rPr>
        <w:t xml:space="preserve">NOTICE OF </w:t>
      </w:r>
      <w:r w:rsidR="006C219B" w:rsidRPr="006F4FE8">
        <w:rPr>
          <w:rFonts w:ascii="Arial" w:eastAsia="Calibri" w:hAnsi="Arial" w:cs="Arial"/>
          <w:b/>
          <w:bCs/>
        </w:rPr>
        <w:t xml:space="preserve">AWARD </w:t>
      </w:r>
      <w:r w:rsidRPr="006F4FE8">
        <w:rPr>
          <w:rFonts w:ascii="Arial" w:eastAsia="Calibri" w:hAnsi="Arial" w:cs="Arial"/>
          <w:b/>
          <w:bCs/>
        </w:rPr>
        <w:t>&amp; REVIEW</w:t>
      </w:r>
    </w:p>
    <w:p w14:paraId="1A0ACBAD" w14:textId="4B1F4A71" w:rsidR="006C219B" w:rsidRPr="006F4FE8" w:rsidRDefault="006C219B" w:rsidP="006E6777">
      <w:pPr>
        <w:pStyle w:val="ListParagraph"/>
        <w:numPr>
          <w:ilvl w:val="0"/>
          <w:numId w:val="5"/>
        </w:numPr>
        <w:spacing w:after="0" w:line="240" w:lineRule="auto"/>
        <w:ind w:left="1800"/>
        <w:jc w:val="both"/>
        <w:rPr>
          <w:rFonts w:ascii="Arial" w:eastAsia="Calibri" w:hAnsi="Arial" w:cs="Arial"/>
        </w:rPr>
      </w:pPr>
      <w:r w:rsidRPr="006F4FE8">
        <w:rPr>
          <w:rFonts w:ascii="Arial" w:eastAsia="Calibri" w:hAnsi="Arial" w:cs="Arial"/>
        </w:rPr>
        <w:t xml:space="preserve">A Notice of Award Letter will be sent to </w:t>
      </w:r>
      <w:r w:rsidR="00CD6BDF" w:rsidRPr="006F4FE8">
        <w:rPr>
          <w:rFonts w:ascii="Arial" w:eastAsia="Calibri" w:hAnsi="Arial" w:cs="Arial"/>
        </w:rPr>
        <w:t xml:space="preserve">the selected proposer, and copies of the Notice of Award Letter to </w:t>
      </w:r>
      <w:r w:rsidRPr="006F4FE8">
        <w:rPr>
          <w:rFonts w:ascii="Arial" w:eastAsia="Calibri" w:hAnsi="Arial" w:cs="Arial"/>
        </w:rPr>
        <w:t xml:space="preserve">all </w:t>
      </w:r>
      <w:r w:rsidR="00CD6BDF" w:rsidRPr="006F4FE8">
        <w:rPr>
          <w:rFonts w:ascii="Arial" w:eastAsia="Calibri" w:hAnsi="Arial" w:cs="Arial"/>
        </w:rPr>
        <w:t xml:space="preserve">other </w:t>
      </w:r>
      <w:r w:rsidRPr="006F4FE8">
        <w:rPr>
          <w:rFonts w:ascii="Arial" w:eastAsia="Calibri" w:hAnsi="Arial" w:cs="Arial"/>
        </w:rPr>
        <w:t>proposers</w:t>
      </w:r>
    </w:p>
    <w:p w14:paraId="0A77BCE0" w14:textId="69306022" w:rsidR="00CD6BDF" w:rsidRPr="006F4FE8" w:rsidRDefault="00CD6BDF" w:rsidP="006E6777">
      <w:pPr>
        <w:pStyle w:val="ListParagraph"/>
        <w:numPr>
          <w:ilvl w:val="0"/>
          <w:numId w:val="5"/>
        </w:numPr>
        <w:spacing w:after="0" w:line="240" w:lineRule="auto"/>
        <w:ind w:left="1800"/>
        <w:jc w:val="both"/>
        <w:rPr>
          <w:rFonts w:ascii="Arial" w:eastAsia="Calibri" w:hAnsi="Arial" w:cs="Arial"/>
        </w:rPr>
      </w:pPr>
      <w:r w:rsidRPr="006F4FE8">
        <w:rPr>
          <w:rFonts w:ascii="Arial" w:eastAsia="Calibri" w:hAnsi="Arial" w:cs="Arial"/>
        </w:rPr>
        <w:t>Any vendor not selected by the Department may file a request for review with the Puerto Rico Appellate Court.  The request for review must be filed within 20 calendar days of the postmark of the Notice of Award Letter.  Failure to file a request for review shall be considered a waiver of right to appeal the award decision.</w:t>
      </w:r>
    </w:p>
    <w:p w14:paraId="7FE4EB5D" w14:textId="6BE92189" w:rsidR="00CD6BDF" w:rsidRPr="006F4FE8" w:rsidRDefault="00CD6BDF" w:rsidP="00CD6BDF">
      <w:pPr>
        <w:spacing w:after="0" w:line="240" w:lineRule="auto"/>
        <w:jc w:val="both"/>
        <w:rPr>
          <w:rFonts w:ascii="Arial" w:eastAsia="Calibri" w:hAnsi="Arial" w:cs="Arial"/>
        </w:rPr>
      </w:pPr>
    </w:p>
    <w:p w14:paraId="338DFF7F" w14:textId="4D65F10B" w:rsidR="00085118" w:rsidRPr="006F4FE8" w:rsidRDefault="00085118" w:rsidP="00085118">
      <w:pPr>
        <w:pStyle w:val="ListParagraph"/>
        <w:numPr>
          <w:ilvl w:val="0"/>
          <w:numId w:val="3"/>
        </w:numPr>
        <w:spacing w:after="0" w:line="240" w:lineRule="auto"/>
        <w:jc w:val="both"/>
        <w:rPr>
          <w:rFonts w:ascii="Arial" w:eastAsia="Calibri" w:hAnsi="Arial" w:cs="Arial"/>
          <w:b/>
          <w:bCs/>
        </w:rPr>
      </w:pPr>
      <w:r w:rsidRPr="006F4FE8">
        <w:rPr>
          <w:rFonts w:ascii="Arial" w:eastAsia="Calibri" w:hAnsi="Arial" w:cs="Arial"/>
          <w:b/>
          <w:bCs/>
        </w:rPr>
        <w:t>MISCELLANEOUS</w:t>
      </w:r>
    </w:p>
    <w:p w14:paraId="16E0F739" w14:textId="26D7214A" w:rsidR="00085118" w:rsidRPr="006F4FE8" w:rsidRDefault="00085118" w:rsidP="006E6777">
      <w:pPr>
        <w:pStyle w:val="ListParagraph"/>
        <w:numPr>
          <w:ilvl w:val="0"/>
          <w:numId w:val="5"/>
        </w:numPr>
        <w:spacing w:after="0" w:line="240" w:lineRule="auto"/>
        <w:ind w:left="1800"/>
        <w:jc w:val="both"/>
        <w:rPr>
          <w:rFonts w:ascii="Arial" w:eastAsia="Calibri" w:hAnsi="Arial" w:cs="Arial"/>
        </w:rPr>
      </w:pPr>
      <w:r w:rsidRPr="006F4FE8">
        <w:rPr>
          <w:rFonts w:ascii="Arial" w:eastAsia="Calibri" w:hAnsi="Arial" w:cs="Arial"/>
        </w:rPr>
        <w:t>Continue to check the website for addenda and updates, including Addendum #1 - Corrections to 2 Chart quantities will be posted by Tuesday, November 8, 2021</w:t>
      </w:r>
    </w:p>
    <w:p w14:paraId="6437DD10" w14:textId="77777777" w:rsidR="00456F17" w:rsidRPr="006F4FE8" w:rsidRDefault="00456F17" w:rsidP="006E6777">
      <w:pPr>
        <w:pStyle w:val="ListParagraph"/>
        <w:numPr>
          <w:ilvl w:val="0"/>
          <w:numId w:val="5"/>
        </w:numPr>
        <w:spacing w:after="0" w:line="240" w:lineRule="auto"/>
        <w:ind w:left="1800"/>
        <w:jc w:val="both"/>
        <w:rPr>
          <w:rFonts w:ascii="Arial" w:eastAsia="Calibri" w:hAnsi="Arial" w:cs="Arial"/>
        </w:rPr>
      </w:pPr>
      <w:r w:rsidRPr="006F4FE8">
        <w:rPr>
          <w:rFonts w:ascii="Arial" w:eastAsia="Calibri" w:hAnsi="Arial" w:cs="Arial"/>
        </w:rPr>
        <w:t xml:space="preserve">Communications, including all questions, must be </w:t>
      </w:r>
      <w:proofErr w:type="gramStart"/>
      <w:r w:rsidRPr="006F4FE8">
        <w:rPr>
          <w:rFonts w:ascii="Arial" w:eastAsia="Calibri" w:hAnsi="Arial" w:cs="Arial"/>
        </w:rPr>
        <w:t>continue</w:t>
      </w:r>
      <w:proofErr w:type="gramEnd"/>
      <w:r w:rsidRPr="006F4FE8">
        <w:rPr>
          <w:rFonts w:ascii="Arial" w:eastAsia="Calibri" w:hAnsi="Arial" w:cs="Arial"/>
        </w:rPr>
        <w:t xml:space="preserve"> to be submitted in writing to the email address in the RFP; ex parte communications with PRDE resources is prohibited and will result in disqualification</w:t>
      </w:r>
    </w:p>
    <w:p w14:paraId="5ED66278" w14:textId="0038CFAC" w:rsidR="00303132" w:rsidRPr="006F4FE8" w:rsidRDefault="00303132" w:rsidP="00303132">
      <w:pPr>
        <w:spacing w:after="0" w:line="240" w:lineRule="auto"/>
        <w:jc w:val="both"/>
        <w:rPr>
          <w:rFonts w:ascii="Arial" w:eastAsia="Calibri" w:hAnsi="Arial" w:cs="Arial"/>
        </w:rPr>
      </w:pPr>
    </w:p>
    <w:p w14:paraId="2B46BCDD" w14:textId="6995F247" w:rsidR="006E6777" w:rsidRPr="006F4FE8" w:rsidRDefault="006E6777" w:rsidP="006E6777">
      <w:pPr>
        <w:pStyle w:val="ListParagraph"/>
        <w:numPr>
          <w:ilvl w:val="0"/>
          <w:numId w:val="3"/>
        </w:numPr>
        <w:spacing w:after="0" w:line="240" w:lineRule="auto"/>
        <w:jc w:val="both"/>
        <w:rPr>
          <w:rFonts w:ascii="Arial" w:eastAsia="Calibri" w:hAnsi="Arial" w:cs="Arial"/>
          <w:b/>
          <w:bCs/>
        </w:rPr>
      </w:pPr>
      <w:r w:rsidRPr="006F4FE8">
        <w:rPr>
          <w:rFonts w:ascii="Arial" w:eastAsia="Calibri" w:hAnsi="Arial" w:cs="Arial"/>
          <w:b/>
          <w:bCs/>
        </w:rPr>
        <w:t>VENDOR QUESTION &amp; ANSWER LOG</w:t>
      </w:r>
    </w:p>
    <w:p w14:paraId="5869BE47" w14:textId="77777777" w:rsidR="006E6777" w:rsidRPr="006F4FE8" w:rsidRDefault="006E6777" w:rsidP="006E6777">
      <w:pPr>
        <w:pStyle w:val="ListParagraph"/>
        <w:numPr>
          <w:ilvl w:val="0"/>
          <w:numId w:val="5"/>
        </w:numPr>
        <w:spacing w:after="0" w:line="240" w:lineRule="auto"/>
        <w:ind w:left="1800"/>
        <w:jc w:val="both"/>
        <w:rPr>
          <w:rFonts w:ascii="Arial" w:eastAsia="Calibri" w:hAnsi="Arial" w:cs="Arial"/>
        </w:rPr>
      </w:pPr>
      <w:r w:rsidRPr="006F4FE8">
        <w:rPr>
          <w:rFonts w:ascii="Arial" w:eastAsia="Calibri" w:hAnsi="Arial" w:cs="Arial"/>
        </w:rPr>
        <w:t>Responses to vendor questions reviewed during the Pre-Proposal Conference will be posted today (November 8, 2021)</w:t>
      </w:r>
    </w:p>
    <w:p w14:paraId="7B09BD2F" w14:textId="77777777" w:rsidR="00303132" w:rsidRPr="006F4FE8" w:rsidRDefault="00303132" w:rsidP="00303132">
      <w:pPr>
        <w:spacing w:after="0" w:line="240" w:lineRule="auto"/>
        <w:jc w:val="both"/>
        <w:rPr>
          <w:rFonts w:ascii="Arial" w:eastAsia="Calibri" w:hAnsi="Arial" w:cs="Arial"/>
        </w:rPr>
      </w:pPr>
    </w:p>
    <w:sectPr w:rsidR="00303132" w:rsidRPr="006F4FE8" w:rsidSect="007A43B0">
      <w:footerReference w:type="default" r:id="rId7"/>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6B7DC9" w14:textId="77777777" w:rsidR="001C0A51" w:rsidRDefault="001C0A51" w:rsidP="00CD6BDF">
      <w:pPr>
        <w:spacing w:after="0" w:line="240" w:lineRule="auto"/>
      </w:pPr>
      <w:r>
        <w:separator/>
      </w:r>
    </w:p>
  </w:endnote>
  <w:endnote w:type="continuationSeparator" w:id="0">
    <w:p w14:paraId="77C6D7EC" w14:textId="77777777" w:rsidR="001C0A51" w:rsidRDefault="001C0A51" w:rsidP="00CD6B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ontserrat Light">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7150117"/>
      <w:docPartObj>
        <w:docPartGallery w:val="Page Numbers (Bottom of Page)"/>
        <w:docPartUnique/>
      </w:docPartObj>
    </w:sdtPr>
    <w:sdtEndPr>
      <w:rPr>
        <w:noProof/>
      </w:rPr>
    </w:sdtEndPr>
    <w:sdtContent>
      <w:p w14:paraId="486844E0" w14:textId="6D3905EB" w:rsidR="00CD6BDF" w:rsidRDefault="00CD6BD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F8B5720" w14:textId="77777777" w:rsidR="00CD6BDF" w:rsidRDefault="00CD6B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CE4055" w14:textId="77777777" w:rsidR="001C0A51" w:rsidRDefault="001C0A51" w:rsidP="00CD6BDF">
      <w:pPr>
        <w:spacing w:after="0" w:line="240" w:lineRule="auto"/>
      </w:pPr>
      <w:r>
        <w:separator/>
      </w:r>
    </w:p>
  </w:footnote>
  <w:footnote w:type="continuationSeparator" w:id="0">
    <w:p w14:paraId="4A4344D4" w14:textId="77777777" w:rsidR="001C0A51" w:rsidRDefault="001C0A51" w:rsidP="00CD6B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34FBF"/>
    <w:multiLevelType w:val="hybridMultilevel"/>
    <w:tmpl w:val="62F4A2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7B0D78"/>
    <w:multiLevelType w:val="hybridMultilevel"/>
    <w:tmpl w:val="BAE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42296857"/>
    <w:multiLevelType w:val="hybridMultilevel"/>
    <w:tmpl w:val="2886EA86"/>
    <w:lvl w:ilvl="0" w:tplc="0409000D">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6BD22C0C"/>
    <w:multiLevelType w:val="hybridMultilevel"/>
    <w:tmpl w:val="2CDA2556"/>
    <w:lvl w:ilvl="0" w:tplc="0409000F">
      <w:start w:val="1"/>
      <w:numFmt w:val="decimal"/>
      <w:lvlText w:val="%1."/>
      <w:lvlJc w:val="left"/>
      <w:pPr>
        <w:ind w:left="1440" w:hanging="360"/>
      </w:pPr>
    </w:lvl>
    <w:lvl w:ilvl="1" w:tplc="0409000D">
      <w:start w:val="1"/>
      <w:numFmt w:val="bullet"/>
      <w:lvlText w:val=""/>
      <w:lvlJc w:val="left"/>
      <w:pPr>
        <w:ind w:left="2160" w:hanging="360"/>
      </w:pPr>
      <w:rPr>
        <w:rFonts w:ascii="Wingdings" w:hAnsi="Wingding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6C152771"/>
    <w:multiLevelType w:val="hybridMultilevel"/>
    <w:tmpl w:val="9D5EA14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73165A4D"/>
    <w:multiLevelType w:val="hybridMultilevel"/>
    <w:tmpl w:val="0D584AA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79284EE1"/>
    <w:multiLevelType w:val="hybridMultilevel"/>
    <w:tmpl w:val="4D5ACA9A"/>
    <w:lvl w:ilvl="0" w:tplc="0409000F">
      <w:start w:val="1"/>
      <w:numFmt w:val="decimal"/>
      <w:lvlText w:val="%1."/>
      <w:lvlJc w:val="left"/>
      <w:pPr>
        <w:ind w:left="1440" w:hanging="360"/>
      </w:p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7F291574"/>
    <w:multiLevelType w:val="hybridMultilevel"/>
    <w:tmpl w:val="218410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 w:numId="2">
    <w:abstractNumId w:val="1"/>
  </w:num>
  <w:num w:numId="3">
    <w:abstractNumId w:val="6"/>
  </w:num>
  <w:num w:numId="4">
    <w:abstractNumId w:val="4"/>
  </w:num>
  <w:num w:numId="5">
    <w:abstractNumId w:val="5"/>
  </w:num>
  <w:num w:numId="6">
    <w:abstractNumId w:val="2"/>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F52"/>
    <w:rsid w:val="00085118"/>
    <w:rsid w:val="001C0A51"/>
    <w:rsid w:val="00303132"/>
    <w:rsid w:val="003D2790"/>
    <w:rsid w:val="00456F17"/>
    <w:rsid w:val="00664F52"/>
    <w:rsid w:val="00675C64"/>
    <w:rsid w:val="006C219B"/>
    <w:rsid w:val="006E6777"/>
    <w:rsid w:val="006F4FE8"/>
    <w:rsid w:val="007A43B0"/>
    <w:rsid w:val="00A34E30"/>
    <w:rsid w:val="00B37010"/>
    <w:rsid w:val="00CD6BDF"/>
    <w:rsid w:val="00FC0B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53717"/>
  <w15:chartTrackingRefBased/>
  <w15:docId w15:val="{66727C65-5E38-43DE-980D-685126F2A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4F52"/>
    <w:pPr>
      <w:ind w:left="720"/>
      <w:contextualSpacing/>
    </w:pPr>
  </w:style>
  <w:style w:type="paragraph" w:customStyle="1" w:styleId="Default">
    <w:name w:val="Default"/>
    <w:rsid w:val="00675C64"/>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6C219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indhit">
    <w:name w:val="findhit"/>
    <w:basedOn w:val="DefaultParagraphFont"/>
    <w:rsid w:val="006C219B"/>
  </w:style>
  <w:style w:type="character" w:customStyle="1" w:styleId="normaltextrun">
    <w:name w:val="normaltextrun"/>
    <w:basedOn w:val="DefaultParagraphFont"/>
    <w:rsid w:val="006C219B"/>
  </w:style>
  <w:style w:type="character" w:customStyle="1" w:styleId="eop">
    <w:name w:val="eop"/>
    <w:basedOn w:val="DefaultParagraphFont"/>
    <w:rsid w:val="006C219B"/>
  </w:style>
  <w:style w:type="paragraph" w:styleId="Header">
    <w:name w:val="header"/>
    <w:basedOn w:val="Normal"/>
    <w:link w:val="HeaderChar"/>
    <w:uiPriority w:val="99"/>
    <w:unhideWhenUsed/>
    <w:rsid w:val="00CD6B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6BDF"/>
  </w:style>
  <w:style w:type="paragraph" w:styleId="Footer">
    <w:name w:val="footer"/>
    <w:basedOn w:val="Normal"/>
    <w:link w:val="FooterChar"/>
    <w:uiPriority w:val="99"/>
    <w:unhideWhenUsed/>
    <w:rsid w:val="00CD6B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6BDF"/>
  </w:style>
  <w:style w:type="character" w:customStyle="1" w:styleId="tabchar">
    <w:name w:val="tabchar"/>
    <w:basedOn w:val="DefaultParagraphFont"/>
    <w:rsid w:val="006E67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743925">
      <w:bodyDiv w:val="1"/>
      <w:marLeft w:val="0"/>
      <w:marRight w:val="0"/>
      <w:marTop w:val="0"/>
      <w:marBottom w:val="0"/>
      <w:divBdr>
        <w:top w:val="none" w:sz="0" w:space="0" w:color="auto"/>
        <w:left w:val="none" w:sz="0" w:space="0" w:color="auto"/>
        <w:bottom w:val="none" w:sz="0" w:space="0" w:color="auto"/>
        <w:right w:val="none" w:sz="0" w:space="0" w:color="auto"/>
      </w:divBdr>
      <w:divsChild>
        <w:div w:id="1942908510">
          <w:marLeft w:val="0"/>
          <w:marRight w:val="0"/>
          <w:marTop w:val="0"/>
          <w:marBottom w:val="0"/>
          <w:divBdr>
            <w:top w:val="none" w:sz="0" w:space="0" w:color="auto"/>
            <w:left w:val="none" w:sz="0" w:space="0" w:color="auto"/>
            <w:bottom w:val="none" w:sz="0" w:space="0" w:color="auto"/>
            <w:right w:val="none" w:sz="0" w:space="0" w:color="auto"/>
          </w:divBdr>
          <w:divsChild>
            <w:div w:id="504440814">
              <w:marLeft w:val="0"/>
              <w:marRight w:val="0"/>
              <w:marTop w:val="0"/>
              <w:marBottom w:val="0"/>
              <w:divBdr>
                <w:top w:val="none" w:sz="0" w:space="0" w:color="auto"/>
                <w:left w:val="none" w:sz="0" w:space="0" w:color="auto"/>
                <w:bottom w:val="none" w:sz="0" w:space="0" w:color="auto"/>
                <w:right w:val="none" w:sz="0" w:space="0" w:color="auto"/>
              </w:divBdr>
            </w:div>
          </w:divsChild>
        </w:div>
        <w:div w:id="1048844066">
          <w:marLeft w:val="0"/>
          <w:marRight w:val="0"/>
          <w:marTop w:val="0"/>
          <w:marBottom w:val="0"/>
          <w:divBdr>
            <w:top w:val="none" w:sz="0" w:space="0" w:color="auto"/>
            <w:left w:val="none" w:sz="0" w:space="0" w:color="auto"/>
            <w:bottom w:val="none" w:sz="0" w:space="0" w:color="auto"/>
            <w:right w:val="none" w:sz="0" w:space="0" w:color="auto"/>
          </w:divBdr>
          <w:divsChild>
            <w:div w:id="852377299">
              <w:marLeft w:val="0"/>
              <w:marRight w:val="0"/>
              <w:marTop w:val="0"/>
              <w:marBottom w:val="0"/>
              <w:divBdr>
                <w:top w:val="none" w:sz="0" w:space="0" w:color="auto"/>
                <w:left w:val="none" w:sz="0" w:space="0" w:color="auto"/>
                <w:bottom w:val="none" w:sz="0" w:space="0" w:color="auto"/>
                <w:right w:val="none" w:sz="0" w:space="0" w:color="auto"/>
              </w:divBdr>
            </w:div>
          </w:divsChild>
        </w:div>
        <w:div w:id="2096393827">
          <w:marLeft w:val="0"/>
          <w:marRight w:val="0"/>
          <w:marTop w:val="0"/>
          <w:marBottom w:val="0"/>
          <w:divBdr>
            <w:top w:val="none" w:sz="0" w:space="0" w:color="auto"/>
            <w:left w:val="none" w:sz="0" w:space="0" w:color="auto"/>
            <w:bottom w:val="none" w:sz="0" w:space="0" w:color="auto"/>
            <w:right w:val="none" w:sz="0" w:space="0" w:color="auto"/>
          </w:divBdr>
          <w:divsChild>
            <w:div w:id="154803529">
              <w:marLeft w:val="0"/>
              <w:marRight w:val="0"/>
              <w:marTop w:val="0"/>
              <w:marBottom w:val="0"/>
              <w:divBdr>
                <w:top w:val="none" w:sz="0" w:space="0" w:color="auto"/>
                <w:left w:val="none" w:sz="0" w:space="0" w:color="auto"/>
                <w:bottom w:val="none" w:sz="0" w:space="0" w:color="auto"/>
                <w:right w:val="none" w:sz="0" w:space="0" w:color="auto"/>
              </w:divBdr>
            </w:div>
          </w:divsChild>
        </w:div>
        <w:div w:id="2064481186">
          <w:marLeft w:val="0"/>
          <w:marRight w:val="0"/>
          <w:marTop w:val="0"/>
          <w:marBottom w:val="0"/>
          <w:divBdr>
            <w:top w:val="none" w:sz="0" w:space="0" w:color="auto"/>
            <w:left w:val="none" w:sz="0" w:space="0" w:color="auto"/>
            <w:bottom w:val="none" w:sz="0" w:space="0" w:color="auto"/>
            <w:right w:val="none" w:sz="0" w:space="0" w:color="auto"/>
          </w:divBdr>
          <w:divsChild>
            <w:div w:id="2143185767">
              <w:marLeft w:val="0"/>
              <w:marRight w:val="0"/>
              <w:marTop w:val="0"/>
              <w:marBottom w:val="0"/>
              <w:divBdr>
                <w:top w:val="none" w:sz="0" w:space="0" w:color="auto"/>
                <w:left w:val="none" w:sz="0" w:space="0" w:color="auto"/>
                <w:bottom w:val="none" w:sz="0" w:space="0" w:color="auto"/>
                <w:right w:val="none" w:sz="0" w:space="0" w:color="auto"/>
              </w:divBdr>
            </w:div>
          </w:divsChild>
        </w:div>
        <w:div w:id="566231835">
          <w:marLeft w:val="0"/>
          <w:marRight w:val="0"/>
          <w:marTop w:val="0"/>
          <w:marBottom w:val="0"/>
          <w:divBdr>
            <w:top w:val="none" w:sz="0" w:space="0" w:color="auto"/>
            <w:left w:val="none" w:sz="0" w:space="0" w:color="auto"/>
            <w:bottom w:val="none" w:sz="0" w:space="0" w:color="auto"/>
            <w:right w:val="none" w:sz="0" w:space="0" w:color="auto"/>
          </w:divBdr>
          <w:divsChild>
            <w:div w:id="817766263">
              <w:marLeft w:val="0"/>
              <w:marRight w:val="0"/>
              <w:marTop w:val="0"/>
              <w:marBottom w:val="0"/>
              <w:divBdr>
                <w:top w:val="none" w:sz="0" w:space="0" w:color="auto"/>
                <w:left w:val="none" w:sz="0" w:space="0" w:color="auto"/>
                <w:bottom w:val="none" w:sz="0" w:space="0" w:color="auto"/>
                <w:right w:val="none" w:sz="0" w:space="0" w:color="auto"/>
              </w:divBdr>
            </w:div>
          </w:divsChild>
        </w:div>
        <w:div w:id="529076101">
          <w:marLeft w:val="0"/>
          <w:marRight w:val="0"/>
          <w:marTop w:val="0"/>
          <w:marBottom w:val="0"/>
          <w:divBdr>
            <w:top w:val="none" w:sz="0" w:space="0" w:color="auto"/>
            <w:left w:val="none" w:sz="0" w:space="0" w:color="auto"/>
            <w:bottom w:val="none" w:sz="0" w:space="0" w:color="auto"/>
            <w:right w:val="none" w:sz="0" w:space="0" w:color="auto"/>
          </w:divBdr>
          <w:divsChild>
            <w:div w:id="443503582">
              <w:marLeft w:val="0"/>
              <w:marRight w:val="0"/>
              <w:marTop w:val="0"/>
              <w:marBottom w:val="0"/>
              <w:divBdr>
                <w:top w:val="none" w:sz="0" w:space="0" w:color="auto"/>
                <w:left w:val="none" w:sz="0" w:space="0" w:color="auto"/>
                <w:bottom w:val="none" w:sz="0" w:space="0" w:color="auto"/>
                <w:right w:val="none" w:sz="0" w:space="0" w:color="auto"/>
              </w:divBdr>
            </w:div>
          </w:divsChild>
        </w:div>
        <w:div w:id="1879850026">
          <w:marLeft w:val="0"/>
          <w:marRight w:val="0"/>
          <w:marTop w:val="0"/>
          <w:marBottom w:val="0"/>
          <w:divBdr>
            <w:top w:val="none" w:sz="0" w:space="0" w:color="auto"/>
            <w:left w:val="none" w:sz="0" w:space="0" w:color="auto"/>
            <w:bottom w:val="none" w:sz="0" w:space="0" w:color="auto"/>
            <w:right w:val="none" w:sz="0" w:space="0" w:color="auto"/>
          </w:divBdr>
          <w:divsChild>
            <w:div w:id="1995450647">
              <w:marLeft w:val="0"/>
              <w:marRight w:val="0"/>
              <w:marTop w:val="0"/>
              <w:marBottom w:val="0"/>
              <w:divBdr>
                <w:top w:val="none" w:sz="0" w:space="0" w:color="auto"/>
                <w:left w:val="none" w:sz="0" w:space="0" w:color="auto"/>
                <w:bottom w:val="none" w:sz="0" w:space="0" w:color="auto"/>
                <w:right w:val="none" w:sz="0" w:space="0" w:color="auto"/>
              </w:divBdr>
            </w:div>
          </w:divsChild>
        </w:div>
        <w:div w:id="117142322">
          <w:marLeft w:val="0"/>
          <w:marRight w:val="0"/>
          <w:marTop w:val="0"/>
          <w:marBottom w:val="0"/>
          <w:divBdr>
            <w:top w:val="none" w:sz="0" w:space="0" w:color="auto"/>
            <w:left w:val="none" w:sz="0" w:space="0" w:color="auto"/>
            <w:bottom w:val="none" w:sz="0" w:space="0" w:color="auto"/>
            <w:right w:val="none" w:sz="0" w:space="0" w:color="auto"/>
          </w:divBdr>
          <w:divsChild>
            <w:div w:id="818574234">
              <w:marLeft w:val="0"/>
              <w:marRight w:val="0"/>
              <w:marTop w:val="0"/>
              <w:marBottom w:val="0"/>
              <w:divBdr>
                <w:top w:val="none" w:sz="0" w:space="0" w:color="auto"/>
                <w:left w:val="none" w:sz="0" w:space="0" w:color="auto"/>
                <w:bottom w:val="none" w:sz="0" w:space="0" w:color="auto"/>
                <w:right w:val="none" w:sz="0" w:space="0" w:color="auto"/>
              </w:divBdr>
            </w:div>
          </w:divsChild>
        </w:div>
        <w:div w:id="137769581">
          <w:marLeft w:val="0"/>
          <w:marRight w:val="0"/>
          <w:marTop w:val="0"/>
          <w:marBottom w:val="0"/>
          <w:divBdr>
            <w:top w:val="none" w:sz="0" w:space="0" w:color="auto"/>
            <w:left w:val="none" w:sz="0" w:space="0" w:color="auto"/>
            <w:bottom w:val="none" w:sz="0" w:space="0" w:color="auto"/>
            <w:right w:val="none" w:sz="0" w:space="0" w:color="auto"/>
          </w:divBdr>
          <w:divsChild>
            <w:div w:id="1712194861">
              <w:marLeft w:val="0"/>
              <w:marRight w:val="0"/>
              <w:marTop w:val="0"/>
              <w:marBottom w:val="0"/>
              <w:divBdr>
                <w:top w:val="none" w:sz="0" w:space="0" w:color="auto"/>
                <w:left w:val="none" w:sz="0" w:space="0" w:color="auto"/>
                <w:bottom w:val="none" w:sz="0" w:space="0" w:color="auto"/>
                <w:right w:val="none" w:sz="0" w:space="0" w:color="auto"/>
              </w:divBdr>
            </w:div>
          </w:divsChild>
        </w:div>
        <w:div w:id="1537933715">
          <w:marLeft w:val="0"/>
          <w:marRight w:val="0"/>
          <w:marTop w:val="0"/>
          <w:marBottom w:val="0"/>
          <w:divBdr>
            <w:top w:val="none" w:sz="0" w:space="0" w:color="auto"/>
            <w:left w:val="none" w:sz="0" w:space="0" w:color="auto"/>
            <w:bottom w:val="none" w:sz="0" w:space="0" w:color="auto"/>
            <w:right w:val="none" w:sz="0" w:space="0" w:color="auto"/>
          </w:divBdr>
          <w:divsChild>
            <w:div w:id="498543668">
              <w:marLeft w:val="0"/>
              <w:marRight w:val="0"/>
              <w:marTop w:val="0"/>
              <w:marBottom w:val="0"/>
              <w:divBdr>
                <w:top w:val="none" w:sz="0" w:space="0" w:color="auto"/>
                <w:left w:val="none" w:sz="0" w:space="0" w:color="auto"/>
                <w:bottom w:val="none" w:sz="0" w:space="0" w:color="auto"/>
                <w:right w:val="none" w:sz="0" w:space="0" w:color="auto"/>
              </w:divBdr>
            </w:div>
          </w:divsChild>
        </w:div>
        <w:div w:id="759716900">
          <w:marLeft w:val="0"/>
          <w:marRight w:val="0"/>
          <w:marTop w:val="0"/>
          <w:marBottom w:val="0"/>
          <w:divBdr>
            <w:top w:val="none" w:sz="0" w:space="0" w:color="auto"/>
            <w:left w:val="none" w:sz="0" w:space="0" w:color="auto"/>
            <w:bottom w:val="none" w:sz="0" w:space="0" w:color="auto"/>
            <w:right w:val="none" w:sz="0" w:space="0" w:color="auto"/>
          </w:divBdr>
          <w:divsChild>
            <w:div w:id="1619412951">
              <w:marLeft w:val="0"/>
              <w:marRight w:val="0"/>
              <w:marTop w:val="0"/>
              <w:marBottom w:val="0"/>
              <w:divBdr>
                <w:top w:val="none" w:sz="0" w:space="0" w:color="auto"/>
                <w:left w:val="none" w:sz="0" w:space="0" w:color="auto"/>
                <w:bottom w:val="none" w:sz="0" w:space="0" w:color="auto"/>
                <w:right w:val="none" w:sz="0" w:space="0" w:color="auto"/>
              </w:divBdr>
            </w:div>
          </w:divsChild>
        </w:div>
        <w:div w:id="673413561">
          <w:marLeft w:val="0"/>
          <w:marRight w:val="0"/>
          <w:marTop w:val="0"/>
          <w:marBottom w:val="0"/>
          <w:divBdr>
            <w:top w:val="none" w:sz="0" w:space="0" w:color="auto"/>
            <w:left w:val="none" w:sz="0" w:space="0" w:color="auto"/>
            <w:bottom w:val="none" w:sz="0" w:space="0" w:color="auto"/>
            <w:right w:val="none" w:sz="0" w:space="0" w:color="auto"/>
          </w:divBdr>
          <w:divsChild>
            <w:div w:id="125004225">
              <w:marLeft w:val="0"/>
              <w:marRight w:val="0"/>
              <w:marTop w:val="0"/>
              <w:marBottom w:val="0"/>
              <w:divBdr>
                <w:top w:val="none" w:sz="0" w:space="0" w:color="auto"/>
                <w:left w:val="none" w:sz="0" w:space="0" w:color="auto"/>
                <w:bottom w:val="none" w:sz="0" w:space="0" w:color="auto"/>
                <w:right w:val="none" w:sz="0" w:space="0" w:color="auto"/>
              </w:divBdr>
            </w:div>
          </w:divsChild>
        </w:div>
        <w:div w:id="877082371">
          <w:marLeft w:val="0"/>
          <w:marRight w:val="0"/>
          <w:marTop w:val="0"/>
          <w:marBottom w:val="0"/>
          <w:divBdr>
            <w:top w:val="none" w:sz="0" w:space="0" w:color="auto"/>
            <w:left w:val="none" w:sz="0" w:space="0" w:color="auto"/>
            <w:bottom w:val="none" w:sz="0" w:space="0" w:color="auto"/>
            <w:right w:val="none" w:sz="0" w:space="0" w:color="auto"/>
          </w:divBdr>
          <w:divsChild>
            <w:div w:id="1252347847">
              <w:marLeft w:val="0"/>
              <w:marRight w:val="0"/>
              <w:marTop w:val="0"/>
              <w:marBottom w:val="0"/>
              <w:divBdr>
                <w:top w:val="none" w:sz="0" w:space="0" w:color="auto"/>
                <w:left w:val="none" w:sz="0" w:space="0" w:color="auto"/>
                <w:bottom w:val="none" w:sz="0" w:space="0" w:color="auto"/>
                <w:right w:val="none" w:sz="0" w:space="0" w:color="auto"/>
              </w:divBdr>
            </w:div>
          </w:divsChild>
        </w:div>
        <w:div w:id="555287757">
          <w:marLeft w:val="0"/>
          <w:marRight w:val="0"/>
          <w:marTop w:val="0"/>
          <w:marBottom w:val="0"/>
          <w:divBdr>
            <w:top w:val="none" w:sz="0" w:space="0" w:color="auto"/>
            <w:left w:val="none" w:sz="0" w:space="0" w:color="auto"/>
            <w:bottom w:val="none" w:sz="0" w:space="0" w:color="auto"/>
            <w:right w:val="none" w:sz="0" w:space="0" w:color="auto"/>
          </w:divBdr>
          <w:divsChild>
            <w:div w:id="41638579">
              <w:marLeft w:val="0"/>
              <w:marRight w:val="0"/>
              <w:marTop w:val="0"/>
              <w:marBottom w:val="0"/>
              <w:divBdr>
                <w:top w:val="none" w:sz="0" w:space="0" w:color="auto"/>
                <w:left w:val="none" w:sz="0" w:space="0" w:color="auto"/>
                <w:bottom w:val="none" w:sz="0" w:space="0" w:color="auto"/>
                <w:right w:val="none" w:sz="0" w:space="0" w:color="auto"/>
              </w:divBdr>
            </w:div>
          </w:divsChild>
        </w:div>
        <w:div w:id="280378342">
          <w:marLeft w:val="0"/>
          <w:marRight w:val="0"/>
          <w:marTop w:val="0"/>
          <w:marBottom w:val="0"/>
          <w:divBdr>
            <w:top w:val="none" w:sz="0" w:space="0" w:color="auto"/>
            <w:left w:val="none" w:sz="0" w:space="0" w:color="auto"/>
            <w:bottom w:val="none" w:sz="0" w:space="0" w:color="auto"/>
            <w:right w:val="none" w:sz="0" w:space="0" w:color="auto"/>
          </w:divBdr>
          <w:divsChild>
            <w:div w:id="902834953">
              <w:marLeft w:val="0"/>
              <w:marRight w:val="0"/>
              <w:marTop w:val="0"/>
              <w:marBottom w:val="0"/>
              <w:divBdr>
                <w:top w:val="none" w:sz="0" w:space="0" w:color="auto"/>
                <w:left w:val="none" w:sz="0" w:space="0" w:color="auto"/>
                <w:bottom w:val="none" w:sz="0" w:space="0" w:color="auto"/>
                <w:right w:val="none" w:sz="0" w:space="0" w:color="auto"/>
              </w:divBdr>
            </w:div>
          </w:divsChild>
        </w:div>
        <w:div w:id="549801194">
          <w:marLeft w:val="0"/>
          <w:marRight w:val="0"/>
          <w:marTop w:val="0"/>
          <w:marBottom w:val="0"/>
          <w:divBdr>
            <w:top w:val="none" w:sz="0" w:space="0" w:color="auto"/>
            <w:left w:val="none" w:sz="0" w:space="0" w:color="auto"/>
            <w:bottom w:val="none" w:sz="0" w:space="0" w:color="auto"/>
            <w:right w:val="none" w:sz="0" w:space="0" w:color="auto"/>
          </w:divBdr>
          <w:divsChild>
            <w:div w:id="88046151">
              <w:marLeft w:val="0"/>
              <w:marRight w:val="0"/>
              <w:marTop w:val="0"/>
              <w:marBottom w:val="0"/>
              <w:divBdr>
                <w:top w:val="none" w:sz="0" w:space="0" w:color="auto"/>
                <w:left w:val="none" w:sz="0" w:space="0" w:color="auto"/>
                <w:bottom w:val="none" w:sz="0" w:space="0" w:color="auto"/>
                <w:right w:val="none" w:sz="0" w:space="0" w:color="auto"/>
              </w:divBdr>
            </w:div>
          </w:divsChild>
        </w:div>
        <w:div w:id="397172636">
          <w:marLeft w:val="0"/>
          <w:marRight w:val="0"/>
          <w:marTop w:val="0"/>
          <w:marBottom w:val="0"/>
          <w:divBdr>
            <w:top w:val="none" w:sz="0" w:space="0" w:color="auto"/>
            <w:left w:val="none" w:sz="0" w:space="0" w:color="auto"/>
            <w:bottom w:val="none" w:sz="0" w:space="0" w:color="auto"/>
            <w:right w:val="none" w:sz="0" w:space="0" w:color="auto"/>
          </w:divBdr>
          <w:divsChild>
            <w:div w:id="1001080434">
              <w:marLeft w:val="0"/>
              <w:marRight w:val="0"/>
              <w:marTop w:val="0"/>
              <w:marBottom w:val="0"/>
              <w:divBdr>
                <w:top w:val="none" w:sz="0" w:space="0" w:color="auto"/>
                <w:left w:val="none" w:sz="0" w:space="0" w:color="auto"/>
                <w:bottom w:val="none" w:sz="0" w:space="0" w:color="auto"/>
                <w:right w:val="none" w:sz="0" w:space="0" w:color="auto"/>
              </w:divBdr>
            </w:div>
          </w:divsChild>
        </w:div>
        <w:div w:id="959191648">
          <w:marLeft w:val="0"/>
          <w:marRight w:val="0"/>
          <w:marTop w:val="0"/>
          <w:marBottom w:val="0"/>
          <w:divBdr>
            <w:top w:val="none" w:sz="0" w:space="0" w:color="auto"/>
            <w:left w:val="none" w:sz="0" w:space="0" w:color="auto"/>
            <w:bottom w:val="none" w:sz="0" w:space="0" w:color="auto"/>
            <w:right w:val="none" w:sz="0" w:space="0" w:color="auto"/>
          </w:divBdr>
          <w:divsChild>
            <w:div w:id="2071730796">
              <w:marLeft w:val="0"/>
              <w:marRight w:val="0"/>
              <w:marTop w:val="0"/>
              <w:marBottom w:val="0"/>
              <w:divBdr>
                <w:top w:val="none" w:sz="0" w:space="0" w:color="auto"/>
                <w:left w:val="none" w:sz="0" w:space="0" w:color="auto"/>
                <w:bottom w:val="none" w:sz="0" w:space="0" w:color="auto"/>
                <w:right w:val="none" w:sz="0" w:space="0" w:color="auto"/>
              </w:divBdr>
            </w:div>
          </w:divsChild>
        </w:div>
        <w:div w:id="937325765">
          <w:marLeft w:val="0"/>
          <w:marRight w:val="0"/>
          <w:marTop w:val="0"/>
          <w:marBottom w:val="0"/>
          <w:divBdr>
            <w:top w:val="none" w:sz="0" w:space="0" w:color="auto"/>
            <w:left w:val="none" w:sz="0" w:space="0" w:color="auto"/>
            <w:bottom w:val="none" w:sz="0" w:space="0" w:color="auto"/>
            <w:right w:val="none" w:sz="0" w:space="0" w:color="auto"/>
          </w:divBdr>
          <w:divsChild>
            <w:div w:id="1695156259">
              <w:marLeft w:val="0"/>
              <w:marRight w:val="0"/>
              <w:marTop w:val="0"/>
              <w:marBottom w:val="0"/>
              <w:divBdr>
                <w:top w:val="none" w:sz="0" w:space="0" w:color="auto"/>
                <w:left w:val="none" w:sz="0" w:space="0" w:color="auto"/>
                <w:bottom w:val="none" w:sz="0" w:space="0" w:color="auto"/>
                <w:right w:val="none" w:sz="0" w:space="0" w:color="auto"/>
              </w:divBdr>
            </w:div>
          </w:divsChild>
        </w:div>
        <w:div w:id="786512594">
          <w:marLeft w:val="0"/>
          <w:marRight w:val="0"/>
          <w:marTop w:val="0"/>
          <w:marBottom w:val="0"/>
          <w:divBdr>
            <w:top w:val="none" w:sz="0" w:space="0" w:color="auto"/>
            <w:left w:val="none" w:sz="0" w:space="0" w:color="auto"/>
            <w:bottom w:val="none" w:sz="0" w:space="0" w:color="auto"/>
            <w:right w:val="none" w:sz="0" w:space="0" w:color="auto"/>
          </w:divBdr>
          <w:divsChild>
            <w:div w:id="1384140747">
              <w:marLeft w:val="0"/>
              <w:marRight w:val="0"/>
              <w:marTop w:val="0"/>
              <w:marBottom w:val="0"/>
              <w:divBdr>
                <w:top w:val="none" w:sz="0" w:space="0" w:color="auto"/>
                <w:left w:val="none" w:sz="0" w:space="0" w:color="auto"/>
                <w:bottom w:val="none" w:sz="0" w:space="0" w:color="auto"/>
                <w:right w:val="none" w:sz="0" w:space="0" w:color="auto"/>
              </w:divBdr>
            </w:div>
          </w:divsChild>
        </w:div>
        <w:div w:id="546338341">
          <w:marLeft w:val="0"/>
          <w:marRight w:val="0"/>
          <w:marTop w:val="0"/>
          <w:marBottom w:val="0"/>
          <w:divBdr>
            <w:top w:val="none" w:sz="0" w:space="0" w:color="auto"/>
            <w:left w:val="none" w:sz="0" w:space="0" w:color="auto"/>
            <w:bottom w:val="none" w:sz="0" w:space="0" w:color="auto"/>
            <w:right w:val="none" w:sz="0" w:space="0" w:color="auto"/>
          </w:divBdr>
          <w:divsChild>
            <w:div w:id="397215375">
              <w:marLeft w:val="0"/>
              <w:marRight w:val="0"/>
              <w:marTop w:val="0"/>
              <w:marBottom w:val="0"/>
              <w:divBdr>
                <w:top w:val="none" w:sz="0" w:space="0" w:color="auto"/>
                <w:left w:val="none" w:sz="0" w:space="0" w:color="auto"/>
                <w:bottom w:val="none" w:sz="0" w:space="0" w:color="auto"/>
                <w:right w:val="none" w:sz="0" w:space="0" w:color="auto"/>
              </w:divBdr>
            </w:div>
          </w:divsChild>
        </w:div>
        <w:div w:id="708534844">
          <w:marLeft w:val="0"/>
          <w:marRight w:val="0"/>
          <w:marTop w:val="0"/>
          <w:marBottom w:val="0"/>
          <w:divBdr>
            <w:top w:val="none" w:sz="0" w:space="0" w:color="auto"/>
            <w:left w:val="none" w:sz="0" w:space="0" w:color="auto"/>
            <w:bottom w:val="none" w:sz="0" w:space="0" w:color="auto"/>
            <w:right w:val="none" w:sz="0" w:space="0" w:color="auto"/>
          </w:divBdr>
          <w:divsChild>
            <w:div w:id="468013913">
              <w:marLeft w:val="0"/>
              <w:marRight w:val="0"/>
              <w:marTop w:val="0"/>
              <w:marBottom w:val="0"/>
              <w:divBdr>
                <w:top w:val="none" w:sz="0" w:space="0" w:color="auto"/>
                <w:left w:val="none" w:sz="0" w:space="0" w:color="auto"/>
                <w:bottom w:val="none" w:sz="0" w:space="0" w:color="auto"/>
                <w:right w:val="none" w:sz="0" w:space="0" w:color="auto"/>
              </w:divBdr>
            </w:div>
          </w:divsChild>
        </w:div>
        <w:div w:id="349331080">
          <w:marLeft w:val="0"/>
          <w:marRight w:val="0"/>
          <w:marTop w:val="0"/>
          <w:marBottom w:val="0"/>
          <w:divBdr>
            <w:top w:val="none" w:sz="0" w:space="0" w:color="auto"/>
            <w:left w:val="none" w:sz="0" w:space="0" w:color="auto"/>
            <w:bottom w:val="none" w:sz="0" w:space="0" w:color="auto"/>
            <w:right w:val="none" w:sz="0" w:space="0" w:color="auto"/>
          </w:divBdr>
          <w:divsChild>
            <w:div w:id="1243639152">
              <w:marLeft w:val="0"/>
              <w:marRight w:val="0"/>
              <w:marTop w:val="0"/>
              <w:marBottom w:val="0"/>
              <w:divBdr>
                <w:top w:val="none" w:sz="0" w:space="0" w:color="auto"/>
                <w:left w:val="none" w:sz="0" w:space="0" w:color="auto"/>
                <w:bottom w:val="none" w:sz="0" w:space="0" w:color="auto"/>
                <w:right w:val="none" w:sz="0" w:space="0" w:color="auto"/>
              </w:divBdr>
            </w:div>
          </w:divsChild>
        </w:div>
        <w:div w:id="731580588">
          <w:marLeft w:val="0"/>
          <w:marRight w:val="0"/>
          <w:marTop w:val="0"/>
          <w:marBottom w:val="0"/>
          <w:divBdr>
            <w:top w:val="none" w:sz="0" w:space="0" w:color="auto"/>
            <w:left w:val="none" w:sz="0" w:space="0" w:color="auto"/>
            <w:bottom w:val="none" w:sz="0" w:space="0" w:color="auto"/>
            <w:right w:val="none" w:sz="0" w:space="0" w:color="auto"/>
          </w:divBdr>
          <w:divsChild>
            <w:div w:id="677007677">
              <w:marLeft w:val="0"/>
              <w:marRight w:val="0"/>
              <w:marTop w:val="0"/>
              <w:marBottom w:val="0"/>
              <w:divBdr>
                <w:top w:val="none" w:sz="0" w:space="0" w:color="auto"/>
                <w:left w:val="none" w:sz="0" w:space="0" w:color="auto"/>
                <w:bottom w:val="none" w:sz="0" w:space="0" w:color="auto"/>
                <w:right w:val="none" w:sz="0" w:space="0" w:color="auto"/>
              </w:divBdr>
            </w:div>
          </w:divsChild>
        </w:div>
        <w:div w:id="607931873">
          <w:marLeft w:val="0"/>
          <w:marRight w:val="0"/>
          <w:marTop w:val="0"/>
          <w:marBottom w:val="0"/>
          <w:divBdr>
            <w:top w:val="none" w:sz="0" w:space="0" w:color="auto"/>
            <w:left w:val="none" w:sz="0" w:space="0" w:color="auto"/>
            <w:bottom w:val="none" w:sz="0" w:space="0" w:color="auto"/>
            <w:right w:val="none" w:sz="0" w:space="0" w:color="auto"/>
          </w:divBdr>
          <w:divsChild>
            <w:div w:id="656616075">
              <w:marLeft w:val="0"/>
              <w:marRight w:val="0"/>
              <w:marTop w:val="0"/>
              <w:marBottom w:val="0"/>
              <w:divBdr>
                <w:top w:val="none" w:sz="0" w:space="0" w:color="auto"/>
                <w:left w:val="none" w:sz="0" w:space="0" w:color="auto"/>
                <w:bottom w:val="none" w:sz="0" w:space="0" w:color="auto"/>
                <w:right w:val="none" w:sz="0" w:space="0" w:color="auto"/>
              </w:divBdr>
            </w:div>
          </w:divsChild>
        </w:div>
        <w:div w:id="1701273090">
          <w:marLeft w:val="0"/>
          <w:marRight w:val="0"/>
          <w:marTop w:val="0"/>
          <w:marBottom w:val="0"/>
          <w:divBdr>
            <w:top w:val="none" w:sz="0" w:space="0" w:color="auto"/>
            <w:left w:val="none" w:sz="0" w:space="0" w:color="auto"/>
            <w:bottom w:val="none" w:sz="0" w:space="0" w:color="auto"/>
            <w:right w:val="none" w:sz="0" w:space="0" w:color="auto"/>
          </w:divBdr>
          <w:divsChild>
            <w:div w:id="1074469125">
              <w:marLeft w:val="0"/>
              <w:marRight w:val="0"/>
              <w:marTop w:val="0"/>
              <w:marBottom w:val="0"/>
              <w:divBdr>
                <w:top w:val="none" w:sz="0" w:space="0" w:color="auto"/>
                <w:left w:val="none" w:sz="0" w:space="0" w:color="auto"/>
                <w:bottom w:val="none" w:sz="0" w:space="0" w:color="auto"/>
                <w:right w:val="none" w:sz="0" w:space="0" w:color="auto"/>
              </w:divBdr>
            </w:div>
          </w:divsChild>
        </w:div>
        <w:div w:id="1516769616">
          <w:marLeft w:val="0"/>
          <w:marRight w:val="0"/>
          <w:marTop w:val="0"/>
          <w:marBottom w:val="0"/>
          <w:divBdr>
            <w:top w:val="none" w:sz="0" w:space="0" w:color="auto"/>
            <w:left w:val="none" w:sz="0" w:space="0" w:color="auto"/>
            <w:bottom w:val="none" w:sz="0" w:space="0" w:color="auto"/>
            <w:right w:val="none" w:sz="0" w:space="0" w:color="auto"/>
          </w:divBdr>
          <w:divsChild>
            <w:div w:id="150949846">
              <w:marLeft w:val="0"/>
              <w:marRight w:val="0"/>
              <w:marTop w:val="0"/>
              <w:marBottom w:val="0"/>
              <w:divBdr>
                <w:top w:val="none" w:sz="0" w:space="0" w:color="auto"/>
                <w:left w:val="none" w:sz="0" w:space="0" w:color="auto"/>
                <w:bottom w:val="none" w:sz="0" w:space="0" w:color="auto"/>
                <w:right w:val="none" w:sz="0" w:space="0" w:color="auto"/>
              </w:divBdr>
            </w:div>
          </w:divsChild>
        </w:div>
        <w:div w:id="1646204733">
          <w:marLeft w:val="0"/>
          <w:marRight w:val="0"/>
          <w:marTop w:val="0"/>
          <w:marBottom w:val="0"/>
          <w:divBdr>
            <w:top w:val="none" w:sz="0" w:space="0" w:color="auto"/>
            <w:left w:val="none" w:sz="0" w:space="0" w:color="auto"/>
            <w:bottom w:val="none" w:sz="0" w:space="0" w:color="auto"/>
            <w:right w:val="none" w:sz="0" w:space="0" w:color="auto"/>
          </w:divBdr>
          <w:divsChild>
            <w:div w:id="1187913292">
              <w:marLeft w:val="0"/>
              <w:marRight w:val="0"/>
              <w:marTop w:val="0"/>
              <w:marBottom w:val="0"/>
              <w:divBdr>
                <w:top w:val="none" w:sz="0" w:space="0" w:color="auto"/>
                <w:left w:val="none" w:sz="0" w:space="0" w:color="auto"/>
                <w:bottom w:val="none" w:sz="0" w:space="0" w:color="auto"/>
                <w:right w:val="none" w:sz="0" w:space="0" w:color="auto"/>
              </w:divBdr>
            </w:div>
          </w:divsChild>
        </w:div>
        <w:div w:id="389428820">
          <w:marLeft w:val="0"/>
          <w:marRight w:val="0"/>
          <w:marTop w:val="0"/>
          <w:marBottom w:val="0"/>
          <w:divBdr>
            <w:top w:val="none" w:sz="0" w:space="0" w:color="auto"/>
            <w:left w:val="none" w:sz="0" w:space="0" w:color="auto"/>
            <w:bottom w:val="none" w:sz="0" w:space="0" w:color="auto"/>
            <w:right w:val="none" w:sz="0" w:space="0" w:color="auto"/>
          </w:divBdr>
          <w:divsChild>
            <w:div w:id="210464066">
              <w:marLeft w:val="0"/>
              <w:marRight w:val="0"/>
              <w:marTop w:val="0"/>
              <w:marBottom w:val="0"/>
              <w:divBdr>
                <w:top w:val="none" w:sz="0" w:space="0" w:color="auto"/>
                <w:left w:val="none" w:sz="0" w:space="0" w:color="auto"/>
                <w:bottom w:val="none" w:sz="0" w:space="0" w:color="auto"/>
                <w:right w:val="none" w:sz="0" w:space="0" w:color="auto"/>
              </w:divBdr>
            </w:div>
          </w:divsChild>
        </w:div>
        <w:div w:id="1057237941">
          <w:marLeft w:val="0"/>
          <w:marRight w:val="0"/>
          <w:marTop w:val="0"/>
          <w:marBottom w:val="0"/>
          <w:divBdr>
            <w:top w:val="none" w:sz="0" w:space="0" w:color="auto"/>
            <w:left w:val="none" w:sz="0" w:space="0" w:color="auto"/>
            <w:bottom w:val="none" w:sz="0" w:space="0" w:color="auto"/>
            <w:right w:val="none" w:sz="0" w:space="0" w:color="auto"/>
          </w:divBdr>
          <w:divsChild>
            <w:div w:id="1265074110">
              <w:marLeft w:val="0"/>
              <w:marRight w:val="0"/>
              <w:marTop w:val="0"/>
              <w:marBottom w:val="0"/>
              <w:divBdr>
                <w:top w:val="none" w:sz="0" w:space="0" w:color="auto"/>
                <w:left w:val="none" w:sz="0" w:space="0" w:color="auto"/>
                <w:bottom w:val="none" w:sz="0" w:space="0" w:color="auto"/>
                <w:right w:val="none" w:sz="0" w:space="0" w:color="auto"/>
              </w:divBdr>
            </w:div>
          </w:divsChild>
        </w:div>
        <w:div w:id="2000032928">
          <w:marLeft w:val="0"/>
          <w:marRight w:val="0"/>
          <w:marTop w:val="0"/>
          <w:marBottom w:val="0"/>
          <w:divBdr>
            <w:top w:val="none" w:sz="0" w:space="0" w:color="auto"/>
            <w:left w:val="none" w:sz="0" w:space="0" w:color="auto"/>
            <w:bottom w:val="none" w:sz="0" w:space="0" w:color="auto"/>
            <w:right w:val="none" w:sz="0" w:space="0" w:color="auto"/>
          </w:divBdr>
          <w:divsChild>
            <w:div w:id="1268779519">
              <w:marLeft w:val="0"/>
              <w:marRight w:val="0"/>
              <w:marTop w:val="0"/>
              <w:marBottom w:val="0"/>
              <w:divBdr>
                <w:top w:val="none" w:sz="0" w:space="0" w:color="auto"/>
                <w:left w:val="none" w:sz="0" w:space="0" w:color="auto"/>
                <w:bottom w:val="none" w:sz="0" w:space="0" w:color="auto"/>
                <w:right w:val="none" w:sz="0" w:space="0" w:color="auto"/>
              </w:divBdr>
            </w:div>
          </w:divsChild>
        </w:div>
        <w:div w:id="1966302738">
          <w:marLeft w:val="0"/>
          <w:marRight w:val="0"/>
          <w:marTop w:val="0"/>
          <w:marBottom w:val="0"/>
          <w:divBdr>
            <w:top w:val="none" w:sz="0" w:space="0" w:color="auto"/>
            <w:left w:val="none" w:sz="0" w:space="0" w:color="auto"/>
            <w:bottom w:val="none" w:sz="0" w:space="0" w:color="auto"/>
            <w:right w:val="none" w:sz="0" w:space="0" w:color="auto"/>
          </w:divBdr>
          <w:divsChild>
            <w:div w:id="1049110350">
              <w:marLeft w:val="0"/>
              <w:marRight w:val="0"/>
              <w:marTop w:val="0"/>
              <w:marBottom w:val="0"/>
              <w:divBdr>
                <w:top w:val="none" w:sz="0" w:space="0" w:color="auto"/>
                <w:left w:val="none" w:sz="0" w:space="0" w:color="auto"/>
                <w:bottom w:val="none" w:sz="0" w:space="0" w:color="auto"/>
                <w:right w:val="none" w:sz="0" w:space="0" w:color="auto"/>
              </w:divBdr>
            </w:div>
          </w:divsChild>
        </w:div>
        <w:div w:id="564991800">
          <w:marLeft w:val="0"/>
          <w:marRight w:val="0"/>
          <w:marTop w:val="0"/>
          <w:marBottom w:val="0"/>
          <w:divBdr>
            <w:top w:val="none" w:sz="0" w:space="0" w:color="auto"/>
            <w:left w:val="none" w:sz="0" w:space="0" w:color="auto"/>
            <w:bottom w:val="none" w:sz="0" w:space="0" w:color="auto"/>
            <w:right w:val="none" w:sz="0" w:space="0" w:color="auto"/>
          </w:divBdr>
          <w:divsChild>
            <w:div w:id="1780252278">
              <w:marLeft w:val="0"/>
              <w:marRight w:val="0"/>
              <w:marTop w:val="0"/>
              <w:marBottom w:val="0"/>
              <w:divBdr>
                <w:top w:val="none" w:sz="0" w:space="0" w:color="auto"/>
                <w:left w:val="none" w:sz="0" w:space="0" w:color="auto"/>
                <w:bottom w:val="none" w:sz="0" w:space="0" w:color="auto"/>
                <w:right w:val="none" w:sz="0" w:space="0" w:color="auto"/>
              </w:divBdr>
            </w:div>
          </w:divsChild>
        </w:div>
        <w:div w:id="1829860575">
          <w:marLeft w:val="0"/>
          <w:marRight w:val="0"/>
          <w:marTop w:val="0"/>
          <w:marBottom w:val="0"/>
          <w:divBdr>
            <w:top w:val="none" w:sz="0" w:space="0" w:color="auto"/>
            <w:left w:val="none" w:sz="0" w:space="0" w:color="auto"/>
            <w:bottom w:val="none" w:sz="0" w:space="0" w:color="auto"/>
            <w:right w:val="none" w:sz="0" w:space="0" w:color="auto"/>
          </w:divBdr>
          <w:divsChild>
            <w:div w:id="1300454639">
              <w:marLeft w:val="0"/>
              <w:marRight w:val="0"/>
              <w:marTop w:val="0"/>
              <w:marBottom w:val="0"/>
              <w:divBdr>
                <w:top w:val="none" w:sz="0" w:space="0" w:color="auto"/>
                <w:left w:val="none" w:sz="0" w:space="0" w:color="auto"/>
                <w:bottom w:val="none" w:sz="0" w:space="0" w:color="auto"/>
                <w:right w:val="none" w:sz="0" w:space="0" w:color="auto"/>
              </w:divBdr>
            </w:div>
          </w:divsChild>
        </w:div>
        <w:div w:id="822892822">
          <w:marLeft w:val="0"/>
          <w:marRight w:val="0"/>
          <w:marTop w:val="0"/>
          <w:marBottom w:val="0"/>
          <w:divBdr>
            <w:top w:val="none" w:sz="0" w:space="0" w:color="auto"/>
            <w:left w:val="none" w:sz="0" w:space="0" w:color="auto"/>
            <w:bottom w:val="none" w:sz="0" w:space="0" w:color="auto"/>
            <w:right w:val="none" w:sz="0" w:space="0" w:color="auto"/>
          </w:divBdr>
          <w:divsChild>
            <w:div w:id="1249269931">
              <w:marLeft w:val="0"/>
              <w:marRight w:val="0"/>
              <w:marTop w:val="0"/>
              <w:marBottom w:val="0"/>
              <w:divBdr>
                <w:top w:val="none" w:sz="0" w:space="0" w:color="auto"/>
                <w:left w:val="none" w:sz="0" w:space="0" w:color="auto"/>
                <w:bottom w:val="none" w:sz="0" w:space="0" w:color="auto"/>
                <w:right w:val="none" w:sz="0" w:space="0" w:color="auto"/>
              </w:divBdr>
            </w:div>
          </w:divsChild>
        </w:div>
        <w:div w:id="1815565986">
          <w:marLeft w:val="0"/>
          <w:marRight w:val="0"/>
          <w:marTop w:val="0"/>
          <w:marBottom w:val="0"/>
          <w:divBdr>
            <w:top w:val="none" w:sz="0" w:space="0" w:color="auto"/>
            <w:left w:val="none" w:sz="0" w:space="0" w:color="auto"/>
            <w:bottom w:val="none" w:sz="0" w:space="0" w:color="auto"/>
            <w:right w:val="none" w:sz="0" w:space="0" w:color="auto"/>
          </w:divBdr>
          <w:divsChild>
            <w:div w:id="865288546">
              <w:marLeft w:val="0"/>
              <w:marRight w:val="0"/>
              <w:marTop w:val="0"/>
              <w:marBottom w:val="0"/>
              <w:divBdr>
                <w:top w:val="none" w:sz="0" w:space="0" w:color="auto"/>
                <w:left w:val="none" w:sz="0" w:space="0" w:color="auto"/>
                <w:bottom w:val="none" w:sz="0" w:space="0" w:color="auto"/>
                <w:right w:val="none" w:sz="0" w:space="0" w:color="auto"/>
              </w:divBdr>
            </w:div>
          </w:divsChild>
        </w:div>
        <w:div w:id="1660842223">
          <w:marLeft w:val="0"/>
          <w:marRight w:val="0"/>
          <w:marTop w:val="0"/>
          <w:marBottom w:val="0"/>
          <w:divBdr>
            <w:top w:val="none" w:sz="0" w:space="0" w:color="auto"/>
            <w:left w:val="none" w:sz="0" w:space="0" w:color="auto"/>
            <w:bottom w:val="none" w:sz="0" w:space="0" w:color="auto"/>
            <w:right w:val="none" w:sz="0" w:space="0" w:color="auto"/>
          </w:divBdr>
          <w:divsChild>
            <w:div w:id="582760741">
              <w:marLeft w:val="0"/>
              <w:marRight w:val="0"/>
              <w:marTop w:val="0"/>
              <w:marBottom w:val="0"/>
              <w:divBdr>
                <w:top w:val="none" w:sz="0" w:space="0" w:color="auto"/>
                <w:left w:val="none" w:sz="0" w:space="0" w:color="auto"/>
                <w:bottom w:val="none" w:sz="0" w:space="0" w:color="auto"/>
                <w:right w:val="none" w:sz="0" w:space="0" w:color="auto"/>
              </w:divBdr>
            </w:div>
          </w:divsChild>
        </w:div>
        <w:div w:id="223226246">
          <w:marLeft w:val="0"/>
          <w:marRight w:val="0"/>
          <w:marTop w:val="0"/>
          <w:marBottom w:val="0"/>
          <w:divBdr>
            <w:top w:val="none" w:sz="0" w:space="0" w:color="auto"/>
            <w:left w:val="none" w:sz="0" w:space="0" w:color="auto"/>
            <w:bottom w:val="none" w:sz="0" w:space="0" w:color="auto"/>
            <w:right w:val="none" w:sz="0" w:space="0" w:color="auto"/>
          </w:divBdr>
          <w:divsChild>
            <w:div w:id="782847956">
              <w:marLeft w:val="0"/>
              <w:marRight w:val="0"/>
              <w:marTop w:val="0"/>
              <w:marBottom w:val="0"/>
              <w:divBdr>
                <w:top w:val="none" w:sz="0" w:space="0" w:color="auto"/>
                <w:left w:val="none" w:sz="0" w:space="0" w:color="auto"/>
                <w:bottom w:val="none" w:sz="0" w:space="0" w:color="auto"/>
                <w:right w:val="none" w:sz="0" w:space="0" w:color="auto"/>
              </w:divBdr>
            </w:div>
          </w:divsChild>
        </w:div>
        <w:div w:id="124391102">
          <w:marLeft w:val="0"/>
          <w:marRight w:val="0"/>
          <w:marTop w:val="0"/>
          <w:marBottom w:val="0"/>
          <w:divBdr>
            <w:top w:val="none" w:sz="0" w:space="0" w:color="auto"/>
            <w:left w:val="none" w:sz="0" w:space="0" w:color="auto"/>
            <w:bottom w:val="none" w:sz="0" w:space="0" w:color="auto"/>
            <w:right w:val="none" w:sz="0" w:space="0" w:color="auto"/>
          </w:divBdr>
          <w:divsChild>
            <w:div w:id="2115664391">
              <w:marLeft w:val="0"/>
              <w:marRight w:val="0"/>
              <w:marTop w:val="0"/>
              <w:marBottom w:val="0"/>
              <w:divBdr>
                <w:top w:val="none" w:sz="0" w:space="0" w:color="auto"/>
                <w:left w:val="none" w:sz="0" w:space="0" w:color="auto"/>
                <w:bottom w:val="none" w:sz="0" w:space="0" w:color="auto"/>
                <w:right w:val="none" w:sz="0" w:space="0" w:color="auto"/>
              </w:divBdr>
            </w:div>
          </w:divsChild>
        </w:div>
        <w:div w:id="1666128439">
          <w:marLeft w:val="0"/>
          <w:marRight w:val="0"/>
          <w:marTop w:val="0"/>
          <w:marBottom w:val="0"/>
          <w:divBdr>
            <w:top w:val="none" w:sz="0" w:space="0" w:color="auto"/>
            <w:left w:val="none" w:sz="0" w:space="0" w:color="auto"/>
            <w:bottom w:val="none" w:sz="0" w:space="0" w:color="auto"/>
            <w:right w:val="none" w:sz="0" w:space="0" w:color="auto"/>
          </w:divBdr>
          <w:divsChild>
            <w:div w:id="553732297">
              <w:marLeft w:val="0"/>
              <w:marRight w:val="0"/>
              <w:marTop w:val="0"/>
              <w:marBottom w:val="0"/>
              <w:divBdr>
                <w:top w:val="none" w:sz="0" w:space="0" w:color="auto"/>
                <w:left w:val="none" w:sz="0" w:space="0" w:color="auto"/>
                <w:bottom w:val="none" w:sz="0" w:space="0" w:color="auto"/>
                <w:right w:val="none" w:sz="0" w:space="0" w:color="auto"/>
              </w:divBdr>
            </w:div>
          </w:divsChild>
        </w:div>
        <w:div w:id="1290673295">
          <w:marLeft w:val="0"/>
          <w:marRight w:val="0"/>
          <w:marTop w:val="0"/>
          <w:marBottom w:val="0"/>
          <w:divBdr>
            <w:top w:val="none" w:sz="0" w:space="0" w:color="auto"/>
            <w:left w:val="none" w:sz="0" w:space="0" w:color="auto"/>
            <w:bottom w:val="none" w:sz="0" w:space="0" w:color="auto"/>
            <w:right w:val="none" w:sz="0" w:space="0" w:color="auto"/>
          </w:divBdr>
          <w:divsChild>
            <w:div w:id="1337225870">
              <w:marLeft w:val="0"/>
              <w:marRight w:val="0"/>
              <w:marTop w:val="0"/>
              <w:marBottom w:val="0"/>
              <w:divBdr>
                <w:top w:val="none" w:sz="0" w:space="0" w:color="auto"/>
                <w:left w:val="none" w:sz="0" w:space="0" w:color="auto"/>
                <w:bottom w:val="none" w:sz="0" w:space="0" w:color="auto"/>
                <w:right w:val="none" w:sz="0" w:space="0" w:color="auto"/>
              </w:divBdr>
            </w:div>
          </w:divsChild>
        </w:div>
        <w:div w:id="2121797256">
          <w:marLeft w:val="0"/>
          <w:marRight w:val="0"/>
          <w:marTop w:val="0"/>
          <w:marBottom w:val="0"/>
          <w:divBdr>
            <w:top w:val="none" w:sz="0" w:space="0" w:color="auto"/>
            <w:left w:val="none" w:sz="0" w:space="0" w:color="auto"/>
            <w:bottom w:val="none" w:sz="0" w:space="0" w:color="auto"/>
            <w:right w:val="none" w:sz="0" w:space="0" w:color="auto"/>
          </w:divBdr>
          <w:divsChild>
            <w:div w:id="812990595">
              <w:marLeft w:val="0"/>
              <w:marRight w:val="0"/>
              <w:marTop w:val="0"/>
              <w:marBottom w:val="0"/>
              <w:divBdr>
                <w:top w:val="none" w:sz="0" w:space="0" w:color="auto"/>
                <w:left w:val="none" w:sz="0" w:space="0" w:color="auto"/>
                <w:bottom w:val="none" w:sz="0" w:space="0" w:color="auto"/>
                <w:right w:val="none" w:sz="0" w:space="0" w:color="auto"/>
              </w:divBdr>
            </w:div>
          </w:divsChild>
        </w:div>
        <w:div w:id="1525629751">
          <w:marLeft w:val="0"/>
          <w:marRight w:val="0"/>
          <w:marTop w:val="0"/>
          <w:marBottom w:val="0"/>
          <w:divBdr>
            <w:top w:val="none" w:sz="0" w:space="0" w:color="auto"/>
            <w:left w:val="none" w:sz="0" w:space="0" w:color="auto"/>
            <w:bottom w:val="none" w:sz="0" w:space="0" w:color="auto"/>
            <w:right w:val="none" w:sz="0" w:space="0" w:color="auto"/>
          </w:divBdr>
          <w:divsChild>
            <w:div w:id="2120878516">
              <w:marLeft w:val="0"/>
              <w:marRight w:val="0"/>
              <w:marTop w:val="0"/>
              <w:marBottom w:val="0"/>
              <w:divBdr>
                <w:top w:val="none" w:sz="0" w:space="0" w:color="auto"/>
                <w:left w:val="none" w:sz="0" w:space="0" w:color="auto"/>
                <w:bottom w:val="none" w:sz="0" w:space="0" w:color="auto"/>
                <w:right w:val="none" w:sz="0" w:space="0" w:color="auto"/>
              </w:divBdr>
            </w:div>
          </w:divsChild>
        </w:div>
        <w:div w:id="119616363">
          <w:marLeft w:val="0"/>
          <w:marRight w:val="0"/>
          <w:marTop w:val="0"/>
          <w:marBottom w:val="0"/>
          <w:divBdr>
            <w:top w:val="none" w:sz="0" w:space="0" w:color="auto"/>
            <w:left w:val="none" w:sz="0" w:space="0" w:color="auto"/>
            <w:bottom w:val="none" w:sz="0" w:space="0" w:color="auto"/>
            <w:right w:val="none" w:sz="0" w:space="0" w:color="auto"/>
          </w:divBdr>
          <w:divsChild>
            <w:div w:id="550120434">
              <w:marLeft w:val="0"/>
              <w:marRight w:val="0"/>
              <w:marTop w:val="0"/>
              <w:marBottom w:val="0"/>
              <w:divBdr>
                <w:top w:val="none" w:sz="0" w:space="0" w:color="auto"/>
                <w:left w:val="none" w:sz="0" w:space="0" w:color="auto"/>
                <w:bottom w:val="none" w:sz="0" w:space="0" w:color="auto"/>
                <w:right w:val="none" w:sz="0" w:space="0" w:color="auto"/>
              </w:divBdr>
            </w:div>
          </w:divsChild>
        </w:div>
        <w:div w:id="631711791">
          <w:marLeft w:val="0"/>
          <w:marRight w:val="0"/>
          <w:marTop w:val="0"/>
          <w:marBottom w:val="0"/>
          <w:divBdr>
            <w:top w:val="none" w:sz="0" w:space="0" w:color="auto"/>
            <w:left w:val="none" w:sz="0" w:space="0" w:color="auto"/>
            <w:bottom w:val="none" w:sz="0" w:space="0" w:color="auto"/>
            <w:right w:val="none" w:sz="0" w:space="0" w:color="auto"/>
          </w:divBdr>
          <w:divsChild>
            <w:div w:id="524486040">
              <w:marLeft w:val="0"/>
              <w:marRight w:val="0"/>
              <w:marTop w:val="0"/>
              <w:marBottom w:val="0"/>
              <w:divBdr>
                <w:top w:val="none" w:sz="0" w:space="0" w:color="auto"/>
                <w:left w:val="none" w:sz="0" w:space="0" w:color="auto"/>
                <w:bottom w:val="none" w:sz="0" w:space="0" w:color="auto"/>
                <w:right w:val="none" w:sz="0" w:space="0" w:color="auto"/>
              </w:divBdr>
            </w:div>
          </w:divsChild>
        </w:div>
        <w:div w:id="203913514">
          <w:marLeft w:val="0"/>
          <w:marRight w:val="0"/>
          <w:marTop w:val="0"/>
          <w:marBottom w:val="0"/>
          <w:divBdr>
            <w:top w:val="none" w:sz="0" w:space="0" w:color="auto"/>
            <w:left w:val="none" w:sz="0" w:space="0" w:color="auto"/>
            <w:bottom w:val="none" w:sz="0" w:space="0" w:color="auto"/>
            <w:right w:val="none" w:sz="0" w:space="0" w:color="auto"/>
          </w:divBdr>
          <w:divsChild>
            <w:div w:id="430708161">
              <w:marLeft w:val="0"/>
              <w:marRight w:val="0"/>
              <w:marTop w:val="0"/>
              <w:marBottom w:val="0"/>
              <w:divBdr>
                <w:top w:val="none" w:sz="0" w:space="0" w:color="auto"/>
                <w:left w:val="none" w:sz="0" w:space="0" w:color="auto"/>
                <w:bottom w:val="none" w:sz="0" w:space="0" w:color="auto"/>
                <w:right w:val="none" w:sz="0" w:space="0" w:color="auto"/>
              </w:divBdr>
            </w:div>
          </w:divsChild>
        </w:div>
        <w:div w:id="1474904564">
          <w:marLeft w:val="0"/>
          <w:marRight w:val="0"/>
          <w:marTop w:val="0"/>
          <w:marBottom w:val="0"/>
          <w:divBdr>
            <w:top w:val="none" w:sz="0" w:space="0" w:color="auto"/>
            <w:left w:val="none" w:sz="0" w:space="0" w:color="auto"/>
            <w:bottom w:val="none" w:sz="0" w:space="0" w:color="auto"/>
            <w:right w:val="none" w:sz="0" w:space="0" w:color="auto"/>
          </w:divBdr>
          <w:divsChild>
            <w:div w:id="1749423828">
              <w:marLeft w:val="0"/>
              <w:marRight w:val="0"/>
              <w:marTop w:val="0"/>
              <w:marBottom w:val="0"/>
              <w:divBdr>
                <w:top w:val="none" w:sz="0" w:space="0" w:color="auto"/>
                <w:left w:val="none" w:sz="0" w:space="0" w:color="auto"/>
                <w:bottom w:val="none" w:sz="0" w:space="0" w:color="auto"/>
                <w:right w:val="none" w:sz="0" w:space="0" w:color="auto"/>
              </w:divBdr>
            </w:div>
          </w:divsChild>
        </w:div>
        <w:div w:id="780341250">
          <w:marLeft w:val="0"/>
          <w:marRight w:val="0"/>
          <w:marTop w:val="0"/>
          <w:marBottom w:val="0"/>
          <w:divBdr>
            <w:top w:val="none" w:sz="0" w:space="0" w:color="auto"/>
            <w:left w:val="none" w:sz="0" w:space="0" w:color="auto"/>
            <w:bottom w:val="none" w:sz="0" w:space="0" w:color="auto"/>
            <w:right w:val="none" w:sz="0" w:space="0" w:color="auto"/>
          </w:divBdr>
          <w:divsChild>
            <w:div w:id="1000885541">
              <w:marLeft w:val="0"/>
              <w:marRight w:val="0"/>
              <w:marTop w:val="0"/>
              <w:marBottom w:val="0"/>
              <w:divBdr>
                <w:top w:val="none" w:sz="0" w:space="0" w:color="auto"/>
                <w:left w:val="none" w:sz="0" w:space="0" w:color="auto"/>
                <w:bottom w:val="none" w:sz="0" w:space="0" w:color="auto"/>
                <w:right w:val="none" w:sz="0" w:space="0" w:color="auto"/>
              </w:divBdr>
            </w:div>
          </w:divsChild>
        </w:div>
        <w:div w:id="287785146">
          <w:marLeft w:val="0"/>
          <w:marRight w:val="0"/>
          <w:marTop w:val="0"/>
          <w:marBottom w:val="0"/>
          <w:divBdr>
            <w:top w:val="none" w:sz="0" w:space="0" w:color="auto"/>
            <w:left w:val="none" w:sz="0" w:space="0" w:color="auto"/>
            <w:bottom w:val="none" w:sz="0" w:space="0" w:color="auto"/>
            <w:right w:val="none" w:sz="0" w:space="0" w:color="auto"/>
          </w:divBdr>
          <w:divsChild>
            <w:div w:id="752092471">
              <w:marLeft w:val="0"/>
              <w:marRight w:val="0"/>
              <w:marTop w:val="0"/>
              <w:marBottom w:val="0"/>
              <w:divBdr>
                <w:top w:val="none" w:sz="0" w:space="0" w:color="auto"/>
                <w:left w:val="none" w:sz="0" w:space="0" w:color="auto"/>
                <w:bottom w:val="none" w:sz="0" w:space="0" w:color="auto"/>
                <w:right w:val="none" w:sz="0" w:space="0" w:color="auto"/>
              </w:divBdr>
            </w:div>
          </w:divsChild>
        </w:div>
        <w:div w:id="1036152791">
          <w:marLeft w:val="0"/>
          <w:marRight w:val="0"/>
          <w:marTop w:val="0"/>
          <w:marBottom w:val="0"/>
          <w:divBdr>
            <w:top w:val="none" w:sz="0" w:space="0" w:color="auto"/>
            <w:left w:val="none" w:sz="0" w:space="0" w:color="auto"/>
            <w:bottom w:val="none" w:sz="0" w:space="0" w:color="auto"/>
            <w:right w:val="none" w:sz="0" w:space="0" w:color="auto"/>
          </w:divBdr>
          <w:divsChild>
            <w:div w:id="1234118950">
              <w:marLeft w:val="0"/>
              <w:marRight w:val="0"/>
              <w:marTop w:val="0"/>
              <w:marBottom w:val="0"/>
              <w:divBdr>
                <w:top w:val="none" w:sz="0" w:space="0" w:color="auto"/>
                <w:left w:val="none" w:sz="0" w:space="0" w:color="auto"/>
                <w:bottom w:val="none" w:sz="0" w:space="0" w:color="auto"/>
                <w:right w:val="none" w:sz="0" w:space="0" w:color="auto"/>
              </w:divBdr>
            </w:div>
          </w:divsChild>
        </w:div>
        <w:div w:id="705907452">
          <w:marLeft w:val="0"/>
          <w:marRight w:val="0"/>
          <w:marTop w:val="0"/>
          <w:marBottom w:val="0"/>
          <w:divBdr>
            <w:top w:val="none" w:sz="0" w:space="0" w:color="auto"/>
            <w:left w:val="none" w:sz="0" w:space="0" w:color="auto"/>
            <w:bottom w:val="none" w:sz="0" w:space="0" w:color="auto"/>
            <w:right w:val="none" w:sz="0" w:space="0" w:color="auto"/>
          </w:divBdr>
          <w:divsChild>
            <w:div w:id="795412185">
              <w:marLeft w:val="0"/>
              <w:marRight w:val="0"/>
              <w:marTop w:val="0"/>
              <w:marBottom w:val="0"/>
              <w:divBdr>
                <w:top w:val="none" w:sz="0" w:space="0" w:color="auto"/>
                <w:left w:val="none" w:sz="0" w:space="0" w:color="auto"/>
                <w:bottom w:val="none" w:sz="0" w:space="0" w:color="auto"/>
                <w:right w:val="none" w:sz="0" w:space="0" w:color="auto"/>
              </w:divBdr>
            </w:div>
          </w:divsChild>
        </w:div>
        <w:div w:id="1326085788">
          <w:marLeft w:val="0"/>
          <w:marRight w:val="0"/>
          <w:marTop w:val="0"/>
          <w:marBottom w:val="0"/>
          <w:divBdr>
            <w:top w:val="none" w:sz="0" w:space="0" w:color="auto"/>
            <w:left w:val="none" w:sz="0" w:space="0" w:color="auto"/>
            <w:bottom w:val="none" w:sz="0" w:space="0" w:color="auto"/>
            <w:right w:val="none" w:sz="0" w:space="0" w:color="auto"/>
          </w:divBdr>
          <w:divsChild>
            <w:div w:id="1077750319">
              <w:marLeft w:val="0"/>
              <w:marRight w:val="0"/>
              <w:marTop w:val="0"/>
              <w:marBottom w:val="0"/>
              <w:divBdr>
                <w:top w:val="none" w:sz="0" w:space="0" w:color="auto"/>
                <w:left w:val="none" w:sz="0" w:space="0" w:color="auto"/>
                <w:bottom w:val="none" w:sz="0" w:space="0" w:color="auto"/>
                <w:right w:val="none" w:sz="0" w:space="0" w:color="auto"/>
              </w:divBdr>
            </w:div>
          </w:divsChild>
        </w:div>
        <w:div w:id="142432700">
          <w:marLeft w:val="0"/>
          <w:marRight w:val="0"/>
          <w:marTop w:val="0"/>
          <w:marBottom w:val="0"/>
          <w:divBdr>
            <w:top w:val="none" w:sz="0" w:space="0" w:color="auto"/>
            <w:left w:val="none" w:sz="0" w:space="0" w:color="auto"/>
            <w:bottom w:val="none" w:sz="0" w:space="0" w:color="auto"/>
            <w:right w:val="none" w:sz="0" w:space="0" w:color="auto"/>
          </w:divBdr>
          <w:divsChild>
            <w:div w:id="1980458358">
              <w:marLeft w:val="0"/>
              <w:marRight w:val="0"/>
              <w:marTop w:val="0"/>
              <w:marBottom w:val="0"/>
              <w:divBdr>
                <w:top w:val="none" w:sz="0" w:space="0" w:color="auto"/>
                <w:left w:val="none" w:sz="0" w:space="0" w:color="auto"/>
                <w:bottom w:val="none" w:sz="0" w:space="0" w:color="auto"/>
                <w:right w:val="none" w:sz="0" w:space="0" w:color="auto"/>
              </w:divBdr>
            </w:div>
          </w:divsChild>
        </w:div>
        <w:div w:id="1868332348">
          <w:marLeft w:val="0"/>
          <w:marRight w:val="0"/>
          <w:marTop w:val="0"/>
          <w:marBottom w:val="0"/>
          <w:divBdr>
            <w:top w:val="none" w:sz="0" w:space="0" w:color="auto"/>
            <w:left w:val="none" w:sz="0" w:space="0" w:color="auto"/>
            <w:bottom w:val="none" w:sz="0" w:space="0" w:color="auto"/>
            <w:right w:val="none" w:sz="0" w:space="0" w:color="auto"/>
          </w:divBdr>
          <w:divsChild>
            <w:div w:id="654531093">
              <w:marLeft w:val="0"/>
              <w:marRight w:val="0"/>
              <w:marTop w:val="0"/>
              <w:marBottom w:val="0"/>
              <w:divBdr>
                <w:top w:val="none" w:sz="0" w:space="0" w:color="auto"/>
                <w:left w:val="none" w:sz="0" w:space="0" w:color="auto"/>
                <w:bottom w:val="none" w:sz="0" w:space="0" w:color="auto"/>
                <w:right w:val="none" w:sz="0" w:space="0" w:color="auto"/>
              </w:divBdr>
            </w:div>
          </w:divsChild>
        </w:div>
        <w:div w:id="1891526215">
          <w:marLeft w:val="0"/>
          <w:marRight w:val="0"/>
          <w:marTop w:val="0"/>
          <w:marBottom w:val="0"/>
          <w:divBdr>
            <w:top w:val="none" w:sz="0" w:space="0" w:color="auto"/>
            <w:left w:val="none" w:sz="0" w:space="0" w:color="auto"/>
            <w:bottom w:val="none" w:sz="0" w:space="0" w:color="auto"/>
            <w:right w:val="none" w:sz="0" w:space="0" w:color="auto"/>
          </w:divBdr>
          <w:divsChild>
            <w:div w:id="76244508">
              <w:marLeft w:val="0"/>
              <w:marRight w:val="0"/>
              <w:marTop w:val="0"/>
              <w:marBottom w:val="0"/>
              <w:divBdr>
                <w:top w:val="none" w:sz="0" w:space="0" w:color="auto"/>
                <w:left w:val="none" w:sz="0" w:space="0" w:color="auto"/>
                <w:bottom w:val="none" w:sz="0" w:space="0" w:color="auto"/>
                <w:right w:val="none" w:sz="0" w:space="0" w:color="auto"/>
              </w:divBdr>
            </w:div>
          </w:divsChild>
        </w:div>
        <w:div w:id="2121294454">
          <w:marLeft w:val="0"/>
          <w:marRight w:val="0"/>
          <w:marTop w:val="0"/>
          <w:marBottom w:val="0"/>
          <w:divBdr>
            <w:top w:val="none" w:sz="0" w:space="0" w:color="auto"/>
            <w:left w:val="none" w:sz="0" w:space="0" w:color="auto"/>
            <w:bottom w:val="none" w:sz="0" w:space="0" w:color="auto"/>
            <w:right w:val="none" w:sz="0" w:space="0" w:color="auto"/>
          </w:divBdr>
          <w:divsChild>
            <w:div w:id="1733767295">
              <w:marLeft w:val="0"/>
              <w:marRight w:val="0"/>
              <w:marTop w:val="0"/>
              <w:marBottom w:val="0"/>
              <w:divBdr>
                <w:top w:val="none" w:sz="0" w:space="0" w:color="auto"/>
                <w:left w:val="none" w:sz="0" w:space="0" w:color="auto"/>
                <w:bottom w:val="none" w:sz="0" w:space="0" w:color="auto"/>
                <w:right w:val="none" w:sz="0" w:space="0" w:color="auto"/>
              </w:divBdr>
            </w:div>
          </w:divsChild>
        </w:div>
        <w:div w:id="1883790499">
          <w:marLeft w:val="0"/>
          <w:marRight w:val="0"/>
          <w:marTop w:val="0"/>
          <w:marBottom w:val="0"/>
          <w:divBdr>
            <w:top w:val="none" w:sz="0" w:space="0" w:color="auto"/>
            <w:left w:val="none" w:sz="0" w:space="0" w:color="auto"/>
            <w:bottom w:val="none" w:sz="0" w:space="0" w:color="auto"/>
            <w:right w:val="none" w:sz="0" w:space="0" w:color="auto"/>
          </w:divBdr>
          <w:divsChild>
            <w:div w:id="1707176153">
              <w:marLeft w:val="0"/>
              <w:marRight w:val="0"/>
              <w:marTop w:val="0"/>
              <w:marBottom w:val="0"/>
              <w:divBdr>
                <w:top w:val="none" w:sz="0" w:space="0" w:color="auto"/>
                <w:left w:val="none" w:sz="0" w:space="0" w:color="auto"/>
                <w:bottom w:val="none" w:sz="0" w:space="0" w:color="auto"/>
                <w:right w:val="none" w:sz="0" w:space="0" w:color="auto"/>
              </w:divBdr>
            </w:div>
          </w:divsChild>
        </w:div>
        <w:div w:id="85620021">
          <w:marLeft w:val="0"/>
          <w:marRight w:val="0"/>
          <w:marTop w:val="0"/>
          <w:marBottom w:val="0"/>
          <w:divBdr>
            <w:top w:val="none" w:sz="0" w:space="0" w:color="auto"/>
            <w:left w:val="none" w:sz="0" w:space="0" w:color="auto"/>
            <w:bottom w:val="none" w:sz="0" w:space="0" w:color="auto"/>
            <w:right w:val="none" w:sz="0" w:space="0" w:color="auto"/>
          </w:divBdr>
          <w:divsChild>
            <w:div w:id="1786004091">
              <w:marLeft w:val="0"/>
              <w:marRight w:val="0"/>
              <w:marTop w:val="0"/>
              <w:marBottom w:val="0"/>
              <w:divBdr>
                <w:top w:val="none" w:sz="0" w:space="0" w:color="auto"/>
                <w:left w:val="none" w:sz="0" w:space="0" w:color="auto"/>
                <w:bottom w:val="none" w:sz="0" w:space="0" w:color="auto"/>
                <w:right w:val="none" w:sz="0" w:space="0" w:color="auto"/>
              </w:divBdr>
            </w:div>
          </w:divsChild>
        </w:div>
        <w:div w:id="890923524">
          <w:marLeft w:val="0"/>
          <w:marRight w:val="0"/>
          <w:marTop w:val="0"/>
          <w:marBottom w:val="0"/>
          <w:divBdr>
            <w:top w:val="none" w:sz="0" w:space="0" w:color="auto"/>
            <w:left w:val="none" w:sz="0" w:space="0" w:color="auto"/>
            <w:bottom w:val="none" w:sz="0" w:space="0" w:color="auto"/>
            <w:right w:val="none" w:sz="0" w:space="0" w:color="auto"/>
          </w:divBdr>
          <w:divsChild>
            <w:div w:id="485634239">
              <w:marLeft w:val="0"/>
              <w:marRight w:val="0"/>
              <w:marTop w:val="0"/>
              <w:marBottom w:val="0"/>
              <w:divBdr>
                <w:top w:val="none" w:sz="0" w:space="0" w:color="auto"/>
                <w:left w:val="none" w:sz="0" w:space="0" w:color="auto"/>
                <w:bottom w:val="none" w:sz="0" w:space="0" w:color="auto"/>
                <w:right w:val="none" w:sz="0" w:space="0" w:color="auto"/>
              </w:divBdr>
            </w:div>
          </w:divsChild>
        </w:div>
        <w:div w:id="1080638212">
          <w:marLeft w:val="0"/>
          <w:marRight w:val="0"/>
          <w:marTop w:val="0"/>
          <w:marBottom w:val="0"/>
          <w:divBdr>
            <w:top w:val="none" w:sz="0" w:space="0" w:color="auto"/>
            <w:left w:val="none" w:sz="0" w:space="0" w:color="auto"/>
            <w:bottom w:val="none" w:sz="0" w:space="0" w:color="auto"/>
            <w:right w:val="none" w:sz="0" w:space="0" w:color="auto"/>
          </w:divBdr>
          <w:divsChild>
            <w:div w:id="1041591782">
              <w:marLeft w:val="0"/>
              <w:marRight w:val="0"/>
              <w:marTop w:val="0"/>
              <w:marBottom w:val="0"/>
              <w:divBdr>
                <w:top w:val="none" w:sz="0" w:space="0" w:color="auto"/>
                <w:left w:val="none" w:sz="0" w:space="0" w:color="auto"/>
                <w:bottom w:val="none" w:sz="0" w:space="0" w:color="auto"/>
                <w:right w:val="none" w:sz="0" w:space="0" w:color="auto"/>
              </w:divBdr>
            </w:div>
          </w:divsChild>
        </w:div>
        <w:div w:id="1479683797">
          <w:marLeft w:val="0"/>
          <w:marRight w:val="0"/>
          <w:marTop w:val="0"/>
          <w:marBottom w:val="0"/>
          <w:divBdr>
            <w:top w:val="none" w:sz="0" w:space="0" w:color="auto"/>
            <w:left w:val="none" w:sz="0" w:space="0" w:color="auto"/>
            <w:bottom w:val="none" w:sz="0" w:space="0" w:color="auto"/>
            <w:right w:val="none" w:sz="0" w:space="0" w:color="auto"/>
          </w:divBdr>
          <w:divsChild>
            <w:div w:id="740564129">
              <w:marLeft w:val="0"/>
              <w:marRight w:val="0"/>
              <w:marTop w:val="0"/>
              <w:marBottom w:val="0"/>
              <w:divBdr>
                <w:top w:val="none" w:sz="0" w:space="0" w:color="auto"/>
                <w:left w:val="none" w:sz="0" w:space="0" w:color="auto"/>
                <w:bottom w:val="none" w:sz="0" w:space="0" w:color="auto"/>
                <w:right w:val="none" w:sz="0" w:space="0" w:color="auto"/>
              </w:divBdr>
            </w:div>
          </w:divsChild>
        </w:div>
        <w:div w:id="860319263">
          <w:marLeft w:val="0"/>
          <w:marRight w:val="0"/>
          <w:marTop w:val="0"/>
          <w:marBottom w:val="0"/>
          <w:divBdr>
            <w:top w:val="none" w:sz="0" w:space="0" w:color="auto"/>
            <w:left w:val="none" w:sz="0" w:space="0" w:color="auto"/>
            <w:bottom w:val="none" w:sz="0" w:space="0" w:color="auto"/>
            <w:right w:val="none" w:sz="0" w:space="0" w:color="auto"/>
          </w:divBdr>
          <w:divsChild>
            <w:div w:id="1248688254">
              <w:marLeft w:val="0"/>
              <w:marRight w:val="0"/>
              <w:marTop w:val="0"/>
              <w:marBottom w:val="0"/>
              <w:divBdr>
                <w:top w:val="none" w:sz="0" w:space="0" w:color="auto"/>
                <w:left w:val="none" w:sz="0" w:space="0" w:color="auto"/>
                <w:bottom w:val="none" w:sz="0" w:space="0" w:color="auto"/>
                <w:right w:val="none" w:sz="0" w:space="0" w:color="auto"/>
              </w:divBdr>
            </w:div>
          </w:divsChild>
        </w:div>
        <w:div w:id="236325260">
          <w:marLeft w:val="0"/>
          <w:marRight w:val="0"/>
          <w:marTop w:val="0"/>
          <w:marBottom w:val="0"/>
          <w:divBdr>
            <w:top w:val="none" w:sz="0" w:space="0" w:color="auto"/>
            <w:left w:val="none" w:sz="0" w:space="0" w:color="auto"/>
            <w:bottom w:val="none" w:sz="0" w:space="0" w:color="auto"/>
            <w:right w:val="none" w:sz="0" w:space="0" w:color="auto"/>
          </w:divBdr>
          <w:divsChild>
            <w:div w:id="1436443061">
              <w:marLeft w:val="0"/>
              <w:marRight w:val="0"/>
              <w:marTop w:val="0"/>
              <w:marBottom w:val="0"/>
              <w:divBdr>
                <w:top w:val="none" w:sz="0" w:space="0" w:color="auto"/>
                <w:left w:val="none" w:sz="0" w:space="0" w:color="auto"/>
                <w:bottom w:val="none" w:sz="0" w:space="0" w:color="auto"/>
                <w:right w:val="none" w:sz="0" w:space="0" w:color="auto"/>
              </w:divBdr>
            </w:div>
          </w:divsChild>
        </w:div>
        <w:div w:id="1441026797">
          <w:marLeft w:val="0"/>
          <w:marRight w:val="0"/>
          <w:marTop w:val="0"/>
          <w:marBottom w:val="0"/>
          <w:divBdr>
            <w:top w:val="none" w:sz="0" w:space="0" w:color="auto"/>
            <w:left w:val="none" w:sz="0" w:space="0" w:color="auto"/>
            <w:bottom w:val="none" w:sz="0" w:space="0" w:color="auto"/>
            <w:right w:val="none" w:sz="0" w:space="0" w:color="auto"/>
          </w:divBdr>
          <w:divsChild>
            <w:div w:id="944767902">
              <w:marLeft w:val="0"/>
              <w:marRight w:val="0"/>
              <w:marTop w:val="0"/>
              <w:marBottom w:val="0"/>
              <w:divBdr>
                <w:top w:val="none" w:sz="0" w:space="0" w:color="auto"/>
                <w:left w:val="none" w:sz="0" w:space="0" w:color="auto"/>
                <w:bottom w:val="none" w:sz="0" w:space="0" w:color="auto"/>
                <w:right w:val="none" w:sz="0" w:space="0" w:color="auto"/>
              </w:divBdr>
            </w:div>
          </w:divsChild>
        </w:div>
        <w:div w:id="1911767988">
          <w:marLeft w:val="0"/>
          <w:marRight w:val="0"/>
          <w:marTop w:val="0"/>
          <w:marBottom w:val="0"/>
          <w:divBdr>
            <w:top w:val="none" w:sz="0" w:space="0" w:color="auto"/>
            <w:left w:val="none" w:sz="0" w:space="0" w:color="auto"/>
            <w:bottom w:val="none" w:sz="0" w:space="0" w:color="auto"/>
            <w:right w:val="none" w:sz="0" w:space="0" w:color="auto"/>
          </w:divBdr>
          <w:divsChild>
            <w:div w:id="1613901964">
              <w:marLeft w:val="0"/>
              <w:marRight w:val="0"/>
              <w:marTop w:val="0"/>
              <w:marBottom w:val="0"/>
              <w:divBdr>
                <w:top w:val="none" w:sz="0" w:space="0" w:color="auto"/>
                <w:left w:val="none" w:sz="0" w:space="0" w:color="auto"/>
                <w:bottom w:val="none" w:sz="0" w:space="0" w:color="auto"/>
                <w:right w:val="none" w:sz="0" w:space="0" w:color="auto"/>
              </w:divBdr>
            </w:div>
          </w:divsChild>
        </w:div>
        <w:div w:id="1858888904">
          <w:marLeft w:val="0"/>
          <w:marRight w:val="0"/>
          <w:marTop w:val="0"/>
          <w:marBottom w:val="0"/>
          <w:divBdr>
            <w:top w:val="none" w:sz="0" w:space="0" w:color="auto"/>
            <w:left w:val="none" w:sz="0" w:space="0" w:color="auto"/>
            <w:bottom w:val="none" w:sz="0" w:space="0" w:color="auto"/>
            <w:right w:val="none" w:sz="0" w:space="0" w:color="auto"/>
          </w:divBdr>
          <w:divsChild>
            <w:div w:id="2029333063">
              <w:marLeft w:val="0"/>
              <w:marRight w:val="0"/>
              <w:marTop w:val="0"/>
              <w:marBottom w:val="0"/>
              <w:divBdr>
                <w:top w:val="none" w:sz="0" w:space="0" w:color="auto"/>
                <w:left w:val="none" w:sz="0" w:space="0" w:color="auto"/>
                <w:bottom w:val="none" w:sz="0" w:space="0" w:color="auto"/>
                <w:right w:val="none" w:sz="0" w:space="0" w:color="auto"/>
              </w:divBdr>
            </w:div>
          </w:divsChild>
        </w:div>
        <w:div w:id="431779914">
          <w:marLeft w:val="0"/>
          <w:marRight w:val="0"/>
          <w:marTop w:val="0"/>
          <w:marBottom w:val="0"/>
          <w:divBdr>
            <w:top w:val="none" w:sz="0" w:space="0" w:color="auto"/>
            <w:left w:val="none" w:sz="0" w:space="0" w:color="auto"/>
            <w:bottom w:val="none" w:sz="0" w:space="0" w:color="auto"/>
            <w:right w:val="none" w:sz="0" w:space="0" w:color="auto"/>
          </w:divBdr>
          <w:divsChild>
            <w:div w:id="1906450595">
              <w:marLeft w:val="0"/>
              <w:marRight w:val="0"/>
              <w:marTop w:val="0"/>
              <w:marBottom w:val="0"/>
              <w:divBdr>
                <w:top w:val="none" w:sz="0" w:space="0" w:color="auto"/>
                <w:left w:val="none" w:sz="0" w:space="0" w:color="auto"/>
                <w:bottom w:val="none" w:sz="0" w:space="0" w:color="auto"/>
                <w:right w:val="none" w:sz="0" w:space="0" w:color="auto"/>
              </w:divBdr>
            </w:div>
          </w:divsChild>
        </w:div>
        <w:div w:id="454370453">
          <w:marLeft w:val="0"/>
          <w:marRight w:val="0"/>
          <w:marTop w:val="0"/>
          <w:marBottom w:val="0"/>
          <w:divBdr>
            <w:top w:val="none" w:sz="0" w:space="0" w:color="auto"/>
            <w:left w:val="none" w:sz="0" w:space="0" w:color="auto"/>
            <w:bottom w:val="none" w:sz="0" w:space="0" w:color="auto"/>
            <w:right w:val="none" w:sz="0" w:space="0" w:color="auto"/>
          </w:divBdr>
          <w:divsChild>
            <w:div w:id="1590390008">
              <w:marLeft w:val="0"/>
              <w:marRight w:val="0"/>
              <w:marTop w:val="0"/>
              <w:marBottom w:val="0"/>
              <w:divBdr>
                <w:top w:val="none" w:sz="0" w:space="0" w:color="auto"/>
                <w:left w:val="none" w:sz="0" w:space="0" w:color="auto"/>
                <w:bottom w:val="none" w:sz="0" w:space="0" w:color="auto"/>
                <w:right w:val="none" w:sz="0" w:space="0" w:color="auto"/>
              </w:divBdr>
            </w:div>
          </w:divsChild>
        </w:div>
        <w:div w:id="90929793">
          <w:marLeft w:val="0"/>
          <w:marRight w:val="0"/>
          <w:marTop w:val="0"/>
          <w:marBottom w:val="0"/>
          <w:divBdr>
            <w:top w:val="none" w:sz="0" w:space="0" w:color="auto"/>
            <w:left w:val="none" w:sz="0" w:space="0" w:color="auto"/>
            <w:bottom w:val="none" w:sz="0" w:space="0" w:color="auto"/>
            <w:right w:val="none" w:sz="0" w:space="0" w:color="auto"/>
          </w:divBdr>
          <w:divsChild>
            <w:div w:id="1839495363">
              <w:marLeft w:val="0"/>
              <w:marRight w:val="0"/>
              <w:marTop w:val="0"/>
              <w:marBottom w:val="0"/>
              <w:divBdr>
                <w:top w:val="none" w:sz="0" w:space="0" w:color="auto"/>
                <w:left w:val="none" w:sz="0" w:space="0" w:color="auto"/>
                <w:bottom w:val="none" w:sz="0" w:space="0" w:color="auto"/>
                <w:right w:val="none" w:sz="0" w:space="0" w:color="auto"/>
              </w:divBdr>
            </w:div>
          </w:divsChild>
        </w:div>
        <w:div w:id="995956782">
          <w:marLeft w:val="0"/>
          <w:marRight w:val="0"/>
          <w:marTop w:val="0"/>
          <w:marBottom w:val="0"/>
          <w:divBdr>
            <w:top w:val="none" w:sz="0" w:space="0" w:color="auto"/>
            <w:left w:val="none" w:sz="0" w:space="0" w:color="auto"/>
            <w:bottom w:val="none" w:sz="0" w:space="0" w:color="auto"/>
            <w:right w:val="none" w:sz="0" w:space="0" w:color="auto"/>
          </w:divBdr>
          <w:divsChild>
            <w:div w:id="1577279566">
              <w:marLeft w:val="0"/>
              <w:marRight w:val="0"/>
              <w:marTop w:val="0"/>
              <w:marBottom w:val="0"/>
              <w:divBdr>
                <w:top w:val="none" w:sz="0" w:space="0" w:color="auto"/>
                <w:left w:val="none" w:sz="0" w:space="0" w:color="auto"/>
                <w:bottom w:val="none" w:sz="0" w:space="0" w:color="auto"/>
                <w:right w:val="none" w:sz="0" w:space="0" w:color="auto"/>
              </w:divBdr>
            </w:div>
          </w:divsChild>
        </w:div>
        <w:div w:id="1249462256">
          <w:marLeft w:val="0"/>
          <w:marRight w:val="0"/>
          <w:marTop w:val="0"/>
          <w:marBottom w:val="0"/>
          <w:divBdr>
            <w:top w:val="none" w:sz="0" w:space="0" w:color="auto"/>
            <w:left w:val="none" w:sz="0" w:space="0" w:color="auto"/>
            <w:bottom w:val="none" w:sz="0" w:space="0" w:color="auto"/>
            <w:right w:val="none" w:sz="0" w:space="0" w:color="auto"/>
          </w:divBdr>
          <w:divsChild>
            <w:div w:id="647127369">
              <w:marLeft w:val="0"/>
              <w:marRight w:val="0"/>
              <w:marTop w:val="0"/>
              <w:marBottom w:val="0"/>
              <w:divBdr>
                <w:top w:val="none" w:sz="0" w:space="0" w:color="auto"/>
                <w:left w:val="none" w:sz="0" w:space="0" w:color="auto"/>
                <w:bottom w:val="none" w:sz="0" w:space="0" w:color="auto"/>
                <w:right w:val="none" w:sz="0" w:space="0" w:color="auto"/>
              </w:divBdr>
            </w:div>
          </w:divsChild>
        </w:div>
        <w:div w:id="1282150324">
          <w:marLeft w:val="0"/>
          <w:marRight w:val="0"/>
          <w:marTop w:val="0"/>
          <w:marBottom w:val="0"/>
          <w:divBdr>
            <w:top w:val="none" w:sz="0" w:space="0" w:color="auto"/>
            <w:left w:val="none" w:sz="0" w:space="0" w:color="auto"/>
            <w:bottom w:val="none" w:sz="0" w:space="0" w:color="auto"/>
            <w:right w:val="none" w:sz="0" w:space="0" w:color="auto"/>
          </w:divBdr>
          <w:divsChild>
            <w:div w:id="1780875479">
              <w:marLeft w:val="0"/>
              <w:marRight w:val="0"/>
              <w:marTop w:val="0"/>
              <w:marBottom w:val="0"/>
              <w:divBdr>
                <w:top w:val="none" w:sz="0" w:space="0" w:color="auto"/>
                <w:left w:val="none" w:sz="0" w:space="0" w:color="auto"/>
                <w:bottom w:val="none" w:sz="0" w:space="0" w:color="auto"/>
                <w:right w:val="none" w:sz="0" w:space="0" w:color="auto"/>
              </w:divBdr>
            </w:div>
          </w:divsChild>
        </w:div>
        <w:div w:id="1791582303">
          <w:marLeft w:val="0"/>
          <w:marRight w:val="0"/>
          <w:marTop w:val="0"/>
          <w:marBottom w:val="0"/>
          <w:divBdr>
            <w:top w:val="none" w:sz="0" w:space="0" w:color="auto"/>
            <w:left w:val="none" w:sz="0" w:space="0" w:color="auto"/>
            <w:bottom w:val="none" w:sz="0" w:space="0" w:color="auto"/>
            <w:right w:val="none" w:sz="0" w:space="0" w:color="auto"/>
          </w:divBdr>
          <w:divsChild>
            <w:div w:id="118649673">
              <w:marLeft w:val="0"/>
              <w:marRight w:val="0"/>
              <w:marTop w:val="0"/>
              <w:marBottom w:val="0"/>
              <w:divBdr>
                <w:top w:val="none" w:sz="0" w:space="0" w:color="auto"/>
                <w:left w:val="none" w:sz="0" w:space="0" w:color="auto"/>
                <w:bottom w:val="none" w:sz="0" w:space="0" w:color="auto"/>
                <w:right w:val="none" w:sz="0" w:space="0" w:color="auto"/>
              </w:divBdr>
            </w:div>
          </w:divsChild>
        </w:div>
        <w:div w:id="803085827">
          <w:marLeft w:val="0"/>
          <w:marRight w:val="0"/>
          <w:marTop w:val="0"/>
          <w:marBottom w:val="0"/>
          <w:divBdr>
            <w:top w:val="none" w:sz="0" w:space="0" w:color="auto"/>
            <w:left w:val="none" w:sz="0" w:space="0" w:color="auto"/>
            <w:bottom w:val="none" w:sz="0" w:space="0" w:color="auto"/>
            <w:right w:val="none" w:sz="0" w:space="0" w:color="auto"/>
          </w:divBdr>
          <w:divsChild>
            <w:div w:id="1276407924">
              <w:marLeft w:val="0"/>
              <w:marRight w:val="0"/>
              <w:marTop w:val="0"/>
              <w:marBottom w:val="0"/>
              <w:divBdr>
                <w:top w:val="none" w:sz="0" w:space="0" w:color="auto"/>
                <w:left w:val="none" w:sz="0" w:space="0" w:color="auto"/>
                <w:bottom w:val="none" w:sz="0" w:space="0" w:color="auto"/>
                <w:right w:val="none" w:sz="0" w:space="0" w:color="auto"/>
              </w:divBdr>
            </w:div>
          </w:divsChild>
        </w:div>
        <w:div w:id="1496842919">
          <w:marLeft w:val="0"/>
          <w:marRight w:val="0"/>
          <w:marTop w:val="0"/>
          <w:marBottom w:val="0"/>
          <w:divBdr>
            <w:top w:val="none" w:sz="0" w:space="0" w:color="auto"/>
            <w:left w:val="none" w:sz="0" w:space="0" w:color="auto"/>
            <w:bottom w:val="none" w:sz="0" w:space="0" w:color="auto"/>
            <w:right w:val="none" w:sz="0" w:space="0" w:color="auto"/>
          </w:divBdr>
          <w:divsChild>
            <w:div w:id="2017733217">
              <w:marLeft w:val="0"/>
              <w:marRight w:val="0"/>
              <w:marTop w:val="0"/>
              <w:marBottom w:val="0"/>
              <w:divBdr>
                <w:top w:val="none" w:sz="0" w:space="0" w:color="auto"/>
                <w:left w:val="none" w:sz="0" w:space="0" w:color="auto"/>
                <w:bottom w:val="none" w:sz="0" w:space="0" w:color="auto"/>
                <w:right w:val="none" w:sz="0" w:space="0" w:color="auto"/>
              </w:divBdr>
            </w:div>
          </w:divsChild>
        </w:div>
        <w:div w:id="98915530">
          <w:marLeft w:val="0"/>
          <w:marRight w:val="0"/>
          <w:marTop w:val="0"/>
          <w:marBottom w:val="0"/>
          <w:divBdr>
            <w:top w:val="none" w:sz="0" w:space="0" w:color="auto"/>
            <w:left w:val="none" w:sz="0" w:space="0" w:color="auto"/>
            <w:bottom w:val="none" w:sz="0" w:space="0" w:color="auto"/>
            <w:right w:val="none" w:sz="0" w:space="0" w:color="auto"/>
          </w:divBdr>
          <w:divsChild>
            <w:div w:id="1031685852">
              <w:marLeft w:val="0"/>
              <w:marRight w:val="0"/>
              <w:marTop w:val="0"/>
              <w:marBottom w:val="0"/>
              <w:divBdr>
                <w:top w:val="none" w:sz="0" w:space="0" w:color="auto"/>
                <w:left w:val="none" w:sz="0" w:space="0" w:color="auto"/>
                <w:bottom w:val="none" w:sz="0" w:space="0" w:color="auto"/>
                <w:right w:val="none" w:sz="0" w:space="0" w:color="auto"/>
              </w:divBdr>
            </w:div>
          </w:divsChild>
        </w:div>
        <w:div w:id="554854183">
          <w:marLeft w:val="0"/>
          <w:marRight w:val="0"/>
          <w:marTop w:val="0"/>
          <w:marBottom w:val="0"/>
          <w:divBdr>
            <w:top w:val="none" w:sz="0" w:space="0" w:color="auto"/>
            <w:left w:val="none" w:sz="0" w:space="0" w:color="auto"/>
            <w:bottom w:val="none" w:sz="0" w:space="0" w:color="auto"/>
            <w:right w:val="none" w:sz="0" w:space="0" w:color="auto"/>
          </w:divBdr>
          <w:divsChild>
            <w:div w:id="1958023644">
              <w:marLeft w:val="0"/>
              <w:marRight w:val="0"/>
              <w:marTop w:val="0"/>
              <w:marBottom w:val="0"/>
              <w:divBdr>
                <w:top w:val="none" w:sz="0" w:space="0" w:color="auto"/>
                <w:left w:val="none" w:sz="0" w:space="0" w:color="auto"/>
                <w:bottom w:val="none" w:sz="0" w:space="0" w:color="auto"/>
                <w:right w:val="none" w:sz="0" w:space="0" w:color="auto"/>
              </w:divBdr>
            </w:div>
          </w:divsChild>
        </w:div>
        <w:div w:id="98258393">
          <w:marLeft w:val="0"/>
          <w:marRight w:val="0"/>
          <w:marTop w:val="0"/>
          <w:marBottom w:val="0"/>
          <w:divBdr>
            <w:top w:val="none" w:sz="0" w:space="0" w:color="auto"/>
            <w:left w:val="none" w:sz="0" w:space="0" w:color="auto"/>
            <w:bottom w:val="none" w:sz="0" w:space="0" w:color="auto"/>
            <w:right w:val="none" w:sz="0" w:space="0" w:color="auto"/>
          </w:divBdr>
          <w:divsChild>
            <w:div w:id="2016151583">
              <w:marLeft w:val="0"/>
              <w:marRight w:val="0"/>
              <w:marTop w:val="0"/>
              <w:marBottom w:val="0"/>
              <w:divBdr>
                <w:top w:val="none" w:sz="0" w:space="0" w:color="auto"/>
                <w:left w:val="none" w:sz="0" w:space="0" w:color="auto"/>
                <w:bottom w:val="none" w:sz="0" w:space="0" w:color="auto"/>
                <w:right w:val="none" w:sz="0" w:space="0" w:color="auto"/>
              </w:divBdr>
            </w:div>
          </w:divsChild>
        </w:div>
        <w:div w:id="459885886">
          <w:marLeft w:val="0"/>
          <w:marRight w:val="0"/>
          <w:marTop w:val="0"/>
          <w:marBottom w:val="0"/>
          <w:divBdr>
            <w:top w:val="none" w:sz="0" w:space="0" w:color="auto"/>
            <w:left w:val="none" w:sz="0" w:space="0" w:color="auto"/>
            <w:bottom w:val="none" w:sz="0" w:space="0" w:color="auto"/>
            <w:right w:val="none" w:sz="0" w:space="0" w:color="auto"/>
          </w:divBdr>
          <w:divsChild>
            <w:div w:id="666446271">
              <w:marLeft w:val="0"/>
              <w:marRight w:val="0"/>
              <w:marTop w:val="0"/>
              <w:marBottom w:val="0"/>
              <w:divBdr>
                <w:top w:val="none" w:sz="0" w:space="0" w:color="auto"/>
                <w:left w:val="none" w:sz="0" w:space="0" w:color="auto"/>
                <w:bottom w:val="none" w:sz="0" w:space="0" w:color="auto"/>
                <w:right w:val="none" w:sz="0" w:space="0" w:color="auto"/>
              </w:divBdr>
            </w:div>
          </w:divsChild>
        </w:div>
        <w:div w:id="1188299114">
          <w:marLeft w:val="0"/>
          <w:marRight w:val="0"/>
          <w:marTop w:val="0"/>
          <w:marBottom w:val="0"/>
          <w:divBdr>
            <w:top w:val="none" w:sz="0" w:space="0" w:color="auto"/>
            <w:left w:val="none" w:sz="0" w:space="0" w:color="auto"/>
            <w:bottom w:val="none" w:sz="0" w:space="0" w:color="auto"/>
            <w:right w:val="none" w:sz="0" w:space="0" w:color="auto"/>
          </w:divBdr>
          <w:divsChild>
            <w:div w:id="1816531147">
              <w:marLeft w:val="0"/>
              <w:marRight w:val="0"/>
              <w:marTop w:val="0"/>
              <w:marBottom w:val="0"/>
              <w:divBdr>
                <w:top w:val="none" w:sz="0" w:space="0" w:color="auto"/>
                <w:left w:val="none" w:sz="0" w:space="0" w:color="auto"/>
                <w:bottom w:val="none" w:sz="0" w:space="0" w:color="auto"/>
                <w:right w:val="none" w:sz="0" w:space="0" w:color="auto"/>
              </w:divBdr>
            </w:div>
          </w:divsChild>
        </w:div>
        <w:div w:id="1332684431">
          <w:marLeft w:val="0"/>
          <w:marRight w:val="0"/>
          <w:marTop w:val="0"/>
          <w:marBottom w:val="0"/>
          <w:divBdr>
            <w:top w:val="none" w:sz="0" w:space="0" w:color="auto"/>
            <w:left w:val="none" w:sz="0" w:space="0" w:color="auto"/>
            <w:bottom w:val="none" w:sz="0" w:space="0" w:color="auto"/>
            <w:right w:val="none" w:sz="0" w:space="0" w:color="auto"/>
          </w:divBdr>
          <w:divsChild>
            <w:div w:id="1307931932">
              <w:marLeft w:val="0"/>
              <w:marRight w:val="0"/>
              <w:marTop w:val="0"/>
              <w:marBottom w:val="0"/>
              <w:divBdr>
                <w:top w:val="none" w:sz="0" w:space="0" w:color="auto"/>
                <w:left w:val="none" w:sz="0" w:space="0" w:color="auto"/>
                <w:bottom w:val="none" w:sz="0" w:space="0" w:color="auto"/>
                <w:right w:val="none" w:sz="0" w:space="0" w:color="auto"/>
              </w:divBdr>
            </w:div>
          </w:divsChild>
        </w:div>
        <w:div w:id="1871607549">
          <w:marLeft w:val="0"/>
          <w:marRight w:val="0"/>
          <w:marTop w:val="0"/>
          <w:marBottom w:val="0"/>
          <w:divBdr>
            <w:top w:val="none" w:sz="0" w:space="0" w:color="auto"/>
            <w:left w:val="none" w:sz="0" w:space="0" w:color="auto"/>
            <w:bottom w:val="none" w:sz="0" w:space="0" w:color="auto"/>
            <w:right w:val="none" w:sz="0" w:space="0" w:color="auto"/>
          </w:divBdr>
          <w:divsChild>
            <w:div w:id="1454134064">
              <w:marLeft w:val="0"/>
              <w:marRight w:val="0"/>
              <w:marTop w:val="0"/>
              <w:marBottom w:val="0"/>
              <w:divBdr>
                <w:top w:val="none" w:sz="0" w:space="0" w:color="auto"/>
                <w:left w:val="none" w:sz="0" w:space="0" w:color="auto"/>
                <w:bottom w:val="none" w:sz="0" w:space="0" w:color="auto"/>
                <w:right w:val="none" w:sz="0" w:space="0" w:color="auto"/>
              </w:divBdr>
            </w:div>
          </w:divsChild>
        </w:div>
        <w:div w:id="1258639806">
          <w:marLeft w:val="0"/>
          <w:marRight w:val="0"/>
          <w:marTop w:val="0"/>
          <w:marBottom w:val="0"/>
          <w:divBdr>
            <w:top w:val="none" w:sz="0" w:space="0" w:color="auto"/>
            <w:left w:val="none" w:sz="0" w:space="0" w:color="auto"/>
            <w:bottom w:val="none" w:sz="0" w:space="0" w:color="auto"/>
            <w:right w:val="none" w:sz="0" w:space="0" w:color="auto"/>
          </w:divBdr>
          <w:divsChild>
            <w:div w:id="1740665345">
              <w:marLeft w:val="0"/>
              <w:marRight w:val="0"/>
              <w:marTop w:val="0"/>
              <w:marBottom w:val="0"/>
              <w:divBdr>
                <w:top w:val="none" w:sz="0" w:space="0" w:color="auto"/>
                <w:left w:val="none" w:sz="0" w:space="0" w:color="auto"/>
                <w:bottom w:val="none" w:sz="0" w:space="0" w:color="auto"/>
                <w:right w:val="none" w:sz="0" w:space="0" w:color="auto"/>
              </w:divBdr>
            </w:div>
          </w:divsChild>
        </w:div>
        <w:div w:id="1937250259">
          <w:marLeft w:val="0"/>
          <w:marRight w:val="0"/>
          <w:marTop w:val="0"/>
          <w:marBottom w:val="0"/>
          <w:divBdr>
            <w:top w:val="none" w:sz="0" w:space="0" w:color="auto"/>
            <w:left w:val="none" w:sz="0" w:space="0" w:color="auto"/>
            <w:bottom w:val="none" w:sz="0" w:space="0" w:color="auto"/>
            <w:right w:val="none" w:sz="0" w:space="0" w:color="auto"/>
          </w:divBdr>
          <w:divsChild>
            <w:div w:id="144473126">
              <w:marLeft w:val="0"/>
              <w:marRight w:val="0"/>
              <w:marTop w:val="0"/>
              <w:marBottom w:val="0"/>
              <w:divBdr>
                <w:top w:val="none" w:sz="0" w:space="0" w:color="auto"/>
                <w:left w:val="none" w:sz="0" w:space="0" w:color="auto"/>
                <w:bottom w:val="none" w:sz="0" w:space="0" w:color="auto"/>
                <w:right w:val="none" w:sz="0" w:space="0" w:color="auto"/>
              </w:divBdr>
            </w:div>
          </w:divsChild>
        </w:div>
        <w:div w:id="563876908">
          <w:marLeft w:val="0"/>
          <w:marRight w:val="0"/>
          <w:marTop w:val="0"/>
          <w:marBottom w:val="0"/>
          <w:divBdr>
            <w:top w:val="none" w:sz="0" w:space="0" w:color="auto"/>
            <w:left w:val="none" w:sz="0" w:space="0" w:color="auto"/>
            <w:bottom w:val="none" w:sz="0" w:space="0" w:color="auto"/>
            <w:right w:val="none" w:sz="0" w:space="0" w:color="auto"/>
          </w:divBdr>
          <w:divsChild>
            <w:div w:id="452987615">
              <w:marLeft w:val="0"/>
              <w:marRight w:val="0"/>
              <w:marTop w:val="0"/>
              <w:marBottom w:val="0"/>
              <w:divBdr>
                <w:top w:val="none" w:sz="0" w:space="0" w:color="auto"/>
                <w:left w:val="none" w:sz="0" w:space="0" w:color="auto"/>
                <w:bottom w:val="none" w:sz="0" w:space="0" w:color="auto"/>
                <w:right w:val="none" w:sz="0" w:space="0" w:color="auto"/>
              </w:divBdr>
            </w:div>
          </w:divsChild>
        </w:div>
        <w:div w:id="869073509">
          <w:marLeft w:val="0"/>
          <w:marRight w:val="0"/>
          <w:marTop w:val="0"/>
          <w:marBottom w:val="0"/>
          <w:divBdr>
            <w:top w:val="none" w:sz="0" w:space="0" w:color="auto"/>
            <w:left w:val="none" w:sz="0" w:space="0" w:color="auto"/>
            <w:bottom w:val="none" w:sz="0" w:space="0" w:color="auto"/>
            <w:right w:val="none" w:sz="0" w:space="0" w:color="auto"/>
          </w:divBdr>
          <w:divsChild>
            <w:div w:id="1657341717">
              <w:marLeft w:val="0"/>
              <w:marRight w:val="0"/>
              <w:marTop w:val="0"/>
              <w:marBottom w:val="0"/>
              <w:divBdr>
                <w:top w:val="none" w:sz="0" w:space="0" w:color="auto"/>
                <w:left w:val="none" w:sz="0" w:space="0" w:color="auto"/>
                <w:bottom w:val="none" w:sz="0" w:space="0" w:color="auto"/>
                <w:right w:val="none" w:sz="0" w:space="0" w:color="auto"/>
              </w:divBdr>
            </w:div>
          </w:divsChild>
        </w:div>
        <w:div w:id="744839657">
          <w:marLeft w:val="0"/>
          <w:marRight w:val="0"/>
          <w:marTop w:val="0"/>
          <w:marBottom w:val="0"/>
          <w:divBdr>
            <w:top w:val="none" w:sz="0" w:space="0" w:color="auto"/>
            <w:left w:val="none" w:sz="0" w:space="0" w:color="auto"/>
            <w:bottom w:val="none" w:sz="0" w:space="0" w:color="auto"/>
            <w:right w:val="none" w:sz="0" w:space="0" w:color="auto"/>
          </w:divBdr>
          <w:divsChild>
            <w:div w:id="1415855042">
              <w:marLeft w:val="0"/>
              <w:marRight w:val="0"/>
              <w:marTop w:val="0"/>
              <w:marBottom w:val="0"/>
              <w:divBdr>
                <w:top w:val="none" w:sz="0" w:space="0" w:color="auto"/>
                <w:left w:val="none" w:sz="0" w:space="0" w:color="auto"/>
                <w:bottom w:val="none" w:sz="0" w:space="0" w:color="auto"/>
                <w:right w:val="none" w:sz="0" w:space="0" w:color="auto"/>
              </w:divBdr>
            </w:div>
          </w:divsChild>
        </w:div>
        <w:div w:id="1849950516">
          <w:marLeft w:val="0"/>
          <w:marRight w:val="0"/>
          <w:marTop w:val="0"/>
          <w:marBottom w:val="0"/>
          <w:divBdr>
            <w:top w:val="none" w:sz="0" w:space="0" w:color="auto"/>
            <w:left w:val="none" w:sz="0" w:space="0" w:color="auto"/>
            <w:bottom w:val="none" w:sz="0" w:space="0" w:color="auto"/>
            <w:right w:val="none" w:sz="0" w:space="0" w:color="auto"/>
          </w:divBdr>
          <w:divsChild>
            <w:div w:id="18739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282895">
      <w:bodyDiv w:val="1"/>
      <w:marLeft w:val="0"/>
      <w:marRight w:val="0"/>
      <w:marTop w:val="0"/>
      <w:marBottom w:val="0"/>
      <w:divBdr>
        <w:top w:val="none" w:sz="0" w:space="0" w:color="auto"/>
        <w:left w:val="none" w:sz="0" w:space="0" w:color="auto"/>
        <w:bottom w:val="none" w:sz="0" w:space="0" w:color="auto"/>
        <w:right w:val="none" w:sz="0" w:space="0" w:color="auto"/>
      </w:divBdr>
      <w:divsChild>
        <w:div w:id="800654591">
          <w:marLeft w:val="0"/>
          <w:marRight w:val="0"/>
          <w:marTop w:val="0"/>
          <w:marBottom w:val="0"/>
          <w:divBdr>
            <w:top w:val="none" w:sz="0" w:space="0" w:color="auto"/>
            <w:left w:val="none" w:sz="0" w:space="0" w:color="auto"/>
            <w:bottom w:val="none" w:sz="0" w:space="0" w:color="auto"/>
            <w:right w:val="none" w:sz="0" w:space="0" w:color="auto"/>
          </w:divBdr>
          <w:divsChild>
            <w:div w:id="1403480016">
              <w:marLeft w:val="0"/>
              <w:marRight w:val="0"/>
              <w:marTop w:val="0"/>
              <w:marBottom w:val="0"/>
              <w:divBdr>
                <w:top w:val="none" w:sz="0" w:space="0" w:color="auto"/>
                <w:left w:val="none" w:sz="0" w:space="0" w:color="auto"/>
                <w:bottom w:val="none" w:sz="0" w:space="0" w:color="auto"/>
                <w:right w:val="none" w:sz="0" w:space="0" w:color="auto"/>
              </w:divBdr>
            </w:div>
          </w:divsChild>
        </w:div>
        <w:div w:id="1365055938">
          <w:marLeft w:val="0"/>
          <w:marRight w:val="0"/>
          <w:marTop w:val="0"/>
          <w:marBottom w:val="0"/>
          <w:divBdr>
            <w:top w:val="none" w:sz="0" w:space="0" w:color="auto"/>
            <w:left w:val="none" w:sz="0" w:space="0" w:color="auto"/>
            <w:bottom w:val="none" w:sz="0" w:space="0" w:color="auto"/>
            <w:right w:val="none" w:sz="0" w:space="0" w:color="auto"/>
          </w:divBdr>
          <w:divsChild>
            <w:div w:id="706874478">
              <w:marLeft w:val="0"/>
              <w:marRight w:val="0"/>
              <w:marTop w:val="0"/>
              <w:marBottom w:val="0"/>
              <w:divBdr>
                <w:top w:val="none" w:sz="0" w:space="0" w:color="auto"/>
                <w:left w:val="none" w:sz="0" w:space="0" w:color="auto"/>
                <w:bottom w:val="none" w:sz="0" w:space="0" w:color="auto"/>
                <w:right w:val="none" w:sz="0" w:space="0" w:color="auto"/>
              </w:divBdr>
            </w:div>
          </w:divsChild>
        </w:div>
        <w:div w:id="1992557946">
          <w:marLeft w:val="0"/>
          <w:marRight w:val="0"/>
          <w:marTop w:val="0"/>
          <w:marBottom w:val="0"/>
          <w:divBdr>
            <w:top w:val="none" w:sz="0" w:space="0" w:color="auto"/>
            <w:left w:val="none" w:sz="0" w:space="0" w:color="auto"/>
            <w:bottom w:val="none" w:sz="0" w:space="0" w:color="auto"/>
            <w:right w:val="none" w:sz="0" w:space="0" w:color="auto"/>
          </w:divBdr>
          <w:divsChild>
            <w:div w:id="1074477043">
              <w:marLeft w:val="0"/>
              <w:marRight w:val="0"/>
              <w:marTop w:val="0"/>
              <w:marBottom w:val="0"/>
              <w:divBdr>
                <w:top w:val="none" w:sz="0" w:space="0" w:color="auto"/>
                <w:left w:val="none" w:sz="0" w:space="0" w:color="auto"/>
                <w:bottom w:val="none" w:sz="0" w:space="0" w:color="auto"/>
                <w:right w:val="none" w:sz="0" w:space="0" w:color="auto"/>
              </w:divBdr>
            </w:div>
          </w:divsChild>
        </w:div>
        <w:div w:id="2114472012">
          <w:marLeft w:val="0"/>
          <w:marRight w:val="0"/>
          <w:marTop w:val="0"/>
          <w:marBottom w:val="0"/>
          <w:divBdr>
            <w:top w:val="none" w:sz="0" w:space="0" w:color="auto"/>
            <w:left w:val="none" w:sz="0" w:space="0" w:color="auto"/>
            <w:bottom w:val="none" w:sz="0" w:space="0" w:color="auto"/>
            <w:right w:val="none" w:sz="0" w:space="0" w:color="auto"/>
          </w:divBdr>
          <w:divsChild>
            <w:div w:id="518156709">
              <w:marLeft w:val="0"/>
              <w:marRight w:val="0"/>
              <w:marTop w:val="0"/>
              <w:marBottom w:val="0"/>
              <w:divBdr>
                <w:top w:val="none" w:sz="0" w:space="0" w:color="auto"/>
                <w:left w:val="none" w:sz="0" w:space="0" w:color="auto"/>
                <w:bottom w:val="none" w:sz="0" w:space="0" w:color="auto"/>
                <w:right w:val="none" w:sz="0" w:space="0" w:color="auto"/>
              </w:divBdr>
            </w:div>
          </w:divsChild>
        </w:div>
        <w:div w:id="1087533232">
          <w:marLeft w:val="0"/>
          <w:marRight w:val="0"/>
          <w:marTop w:val="0"/>
          <w:marBottom w:val="0"/>
          <w:divBdr>
            <w:top w:val="none" w:sz="0" w:space="0" w:color="auto"/>
            <w:left w:val="none" w:sz="0" w:space="0" w:color="auto"/>
            <w:bottom w:val="none" w:sz="0" w:space="0" w:color="auto"/>
            <w:right w:val="none" w:sz="0" w:space="0" w:color="auto"/>
          </w:divBdr>
          <w:divsChild>
            <w:div w:id="689792923">
              <w:marLeft w:val="0"/>
              <w:marRight w:val="0"/>
              <w:marTop w:val="0"/>
              <w:marBottom w:val="0"/>
              <w:divBdr>
                <w:top w:val="none" w:sz="0" w:space="0" w:color="auto"/>
                <w:left w:val="none" w:sz="0" w:space="0" w:color="auto"/>
                <w:bottom w:val="none" w:sz="0" w:space="0" w:color="auto"/>
                <w:right w:val="none" w:sz="0" w:space="0" w:color="auto"/>
              </w:divBdr>
            </w:div>
          </w:divsChild>
        </w:div>
        <w:div w:id="1203716234">
          <w:marLeft w:val="0"/>
          <w:marRight w:val="0"/>
          <w:marTop w:val="0"/>
          <w:marBottom w:val="0"/>
          <w:divBdr>
            <w:top w:val="none" w:sz="0" w:space="0" w:color="auto"/>
            <w:left w:val="none" w:sz="0" w:space="0" w:color="auto"/>
            <w:bottom w:val="none" w:sz="0" w:space="0" w:color="auto"/>
            <w:right w:val="none" w:sz="0" w:space="0" w:color="auto"/>
          </w:divBdr>
          <w:divsChild>
            <w:div w:id="962539659">
              <w:marLeft w:val="0"/>
              <w:marRight w:val="0"/>
              <w:marTop w:val="0"/>
              <w:marBottom w:val="0"/>
              <w:divBdr>
                <w:top w:val="none" w:sz="0" w:space="0" w:color="auto"/>
                <w:left w:val="none" w:sz="0" w:space="0" w:color="auto"/>
                <w:bottom w:val="none" w:sz="0" w:space="0" w:color="auto"/>
                <w:right w:val="none" w:sz="0" w:space="0" w:color="auto"/>
              </w:divBdr>
            </w:div>
          </w:divsChild>
        </w:div>
        <w:div w:id="1290942222">
          <w:marLeft w:val="0"/>
          <w:marRight w:val="0"/>
          <w:marTop w:val="0"/>
          <w:marBottom w:val="0"/>
          <w:divBdr>
            <w:top w:val="none" w:sz="0" w:space="0" w:color="auto"/>
            <w:left w:val="none" w:sz="0" w:space="0" w:color="auto"/>
            <w:bottom w:val="none" w:sz="0" w:space="0" w:color="auto"/>
            <w:right w:val="none" w:sz="0" w:space="0" w:color="auto"/>
          </w:divBdr>
          <w:divsChild>
            <w:div w:id="198014573">
              <w:marLeft w:val="0"/>
              <w:marRight w:val="0"/>
              <w:marTop w:val="0"/>
              <w:marBottom w:val="0"/>
              <w:divBdr>
                <w:top w:val="none" w:sz="0" w:space="0" w:color="auto"/>
                <w:left w:val="none" w:sz="0" w:space="0" w:color="auto"/>
                <w:bottom w:val="none" w:sz="0" w:space="0" w:color="auto"/>
                <w:right w:val="none" w:sz="0" w:space="0" w:color="auto"/>
              </w:divBdr>
            </w:div>
          </w:divsChild>
        </w:div>
        <w:div w:id="1386291728">
          <w:marLeft w:val="0"/>
          <w:marRight w:val="0"/>
          <w:marTop w:val="0"/>
          <w:marBottom w:val="0"/>
          <w:divBdr>
            <w:top w:val="none" w:sz="0" w:space="0" w:color="auto"/>
            <w:left w:val="none" w:sz="0" w:space="0" w:color="auto"/>
            <w:bottom w:val="none" w:sz="0" w:space="0" w:color="auto"/>
            <w:right w:val="none" w:sz="0" w:space="0" w:color="auto"/>
          </w:divBdr>
          <w:divsChild>
            <w:div w:id="513418041">
              <w:marLeft w:val="0"/>
              <w:marRight w:val="0"/>
              <w:marTop w:val="0"/>
              <w:marBottom w:val="0"/>
              <w:divBdr>
                <w:top w:val="none" w:sz="0" w:space="0" w:color="auto"/>
                <w:left w:val="none" w:sz="0" w:space="0" w:color="auto"/>
                <w:bottom w:val="none" w:sz="0" w:space="0" w:color="auto"/>
                <w:right w:val="none" w:sz="0" w:space="0" w:color="auto"/>
              </w:divBdr>
            </w:div>
          </w:divsChild>
        </w:div>
        <w:div w:id="1407342169">
          <w:marLeft w:val="0"/>
          <w:marRight w:val="0"/>
          <w:marTop w:val="0"/>
          <w:marBottom w:val="0"/>
          <w:divBdr>
            <w:top w:val="none" w:sz="0" w:space="0" w:color="auto"/>
            <w:left w:val="none" w:sz="0" w:space="0" w:color="auto"/>
            <w:bottom w:val="none" w:sz="0" w:space="0" w:color="auto"/>
            <w:right w:val="none" w:sz="0" w:space="0" w:color="auto"/>
          </w:divBdr>
          <w:divsChild>
            <w:div w:id="1659771464">
              <w:marLeft w:val="0"/>
              <w:marRight w:val="0"/>
              <w:marTop w:val="0"/>
              <w:marBottom w:val="0"/>
              <w:divBdr>
                <w:top w:val="none" w:sz="0" w:space="0" w:color="auto"/>
                <w:left w:val="none" w:sz="0" w:space="0" w:color="auto"/>
                <w:bottom w:val="none" w:sz="0" w:space="0" w:color="auto"/>
                <w:right w:val="none" w:sz="0" w:space="0" w:color="auto"/>
              </w:divBdr>
            </w:div>
          </w:divsChild>
        </w:div>
        <w:div w:id="465391562">
          <w:marLeft w:val="0"/>
          <w:marRight w:val="0"/>
          <w:marTop w:val="0"/>
          <w:marBottom w:val="0"/>
          <w:divBdr>
            <w:top w:val="none" w:sz="0" w:space="0" w:color="auto"/>
            <w:left w:val="none" w:sz="0" w:space="0" w:color="auto"/>
            <w:bottom w:val="none" w:sz="0" w:space="0" w:color="auto"/>
            <w:right w:val="none" w:sz="0" w:space="0" w:color="auto"/>
          </w:divBdr>
          <w:divsChild>
            <w:div w:id="712340469">
              <w:marLeft w:val="0"/>
              <w:marRight w:val="0"/>
              <w:marTop w:val="0"/>
              <w:marBottom w:val="0"/>
              <w:divBdr>
                <w:top w:val="none" w:sz="0" w:space="0" w:color="auto"/>
                <w:left w:val="none" w:sz="0" w:space="0" w:color="auto"/>
                <w:bottom w:val="none" w:sz="0" w:space="0" w:color="auto"/>
                <w:right w:val="none" w:sz="0" w:space="0" w:color="auto"/>
              </w:divBdr>
            </w:div>
          </w:divsChild>
        </w:div>
        <w:div w:id="1536575251">
          <w:marLeft w:val="0"/>
          <w:marRight w:val="0"/>
          <w:marTop w:val="0"/>
          <w:marBottom w:val="0"/>
          <w:divBdr>
            <w:top w:val="none" w:sz="0" w:space="0" w:color="auto"/>
            <w:left w:val="none" w:sz="0" w:space="0" w:color="auto"/>
            <w:bottom w:val="none" w:sz="0" w:space="0" w:color="auto"/>
            <w:right w:val="none" w:sz="0" w:space="0" w:color="auto"/>
          </w:divBdr>
          <w:divsChild>
            <w:div w:id="564607496">
              <w:marLeft w:val="0"/>
              <w:marRight w:val="0"/>
              <w:marTop w:val="0"/>
              <w:marBottom w:val="0"/>
              <w:divBdr>
                <w:top w:val="none" w:sz="0" w:space="0" w:color="auto"/>
                <w:left w:val="none" w:sz="0" w:space="0" w:color="auto"/>
                <w:bottom w:val="none" w:sz="0" w:space="0" w:color="auto"/>
                <w:right w:val="none" w:sz="0" w:space="0" w:color="auto"/>
              </w:divBdr>
            </w:div>
          </w:divsChild>
        </w:div>
        <w:div w:id="1789471333">
          <w:marLeft w:val="0"/>
          <w:marRight w:val="0"/>
          <w:marTop w:val="0"/>
          <w:marBottom w:val="0"/>
          <w:divBdr>
            <w:top w:val="none" w:sz="0" w:space="0" w:color="auto"/>
            <w:left w:val="none" w:sz="0" w:space="0" w:color="auto"/>
            <w:bottom w:val="none" w:sz="0" w:space="0" w:color="auto"/>
            <w:right w:val="none" w:sz="0" w:space="0" w:color="auto"/>
          </w:divBdr>
          <w:divsChild>
            <w:div w:id="1263997919">
              <w:marLeft w:val="0"/>
              <w:marRight w:val="0"/>
              <w:marTop w:val="0"/>
              <w:marBottom w:val="0"/>
              <w:divBdr>
                <w:top w:val="none" w:sz="0" w:space="0" w:color="auto"/>
                <w:left w:val="none" w:sz="0" w:space="0" w:color="auto"/>
                <w:bottom w:val="none" w:sz="0" w:space="0" w:color="auto"/>
                <w:right w:val="none" w:sz="0" w:space="0" w:color="auto"/>
              </w:divBdr>
            </w:div>
          </w:divsChild>
        </w:div>
        <w:div w:id="820539257">
          <w:marLeft w:val="0"/>
          <w:marRight w:val="0"/>
          <w:marTop w:val="0"/>
          <w:marBottom w:val="0"/>
          <w:divBdr>
            <w:top w:val="none" w:sz="0" w:space="0" w:color="auto"/>
            <w:left w:val="none" w:sz="0" w:space="0" w:color="auto"/>
            <w:bottom w:val="none" w:sz="0" w:space="0" w:color="auto"/>
            <w:right w:val="none" w:sz="0" w:space="0" w:color="auto"/>
          </w:divBdr>
          <w:divsChild>
            <w:div w:id="2058042170">
              <w:marLeft w:val="0"/>
              <w:marRight w:val="0"/>
              <w:marTop w:val="0"/>
              <w:marBottom w:val="0"/>
              <w:divBdr>
                <w:top w:val="none" w:sz="0" w:space="0" w:color="auto"/>
                <w:left w:val="none" w:sz="0" w:space="0" w:color="auto"/>
                <w:bottom w:val="none" w:sz="0" w:space="0" w:color="auto"/>
                <w:right w:val="none" w:sz="0" w:space="0" w:color="auto"/>
              </w:divBdr>
            </w:div>
          </w:divsChild>
        </w:div>
        <w:div w:id="2013137934">
          <w:marLeft w:val="0"/>
          <w:marRight w:val="0"/>
          <w:marTop w:val="0"/>
          <w:marBottom w:val="0"/>
          <w:divBdr>
            <w:top w:val="none" w:sz="0" w:space="0" w:color="auto"/>
            <w:left w:val="none" w:sz="0" w:space="0" w:color="auto"/>
            <w:bottom w:val="none" w:sz="0" w:space="0" w:color="auto"/>
            <w:right w:val="none" w:sz="0" w:space="0" w:color="auto"/>
          </w:divBdr>
          <w:divsChild>
            <w:div w:id="522478205">
              <w:marLeft w:val="0"/>
              <w:marRight w:val="0"/>
              <w:marTop w:val="0"/>
              <w:marBottom w:val="0"/>
              <w:divBdr>
                <w:top w:val="none" w:sz="0" w:space="0" w:color="auto"/>
                <w:left w:val="none" w:sz="0" w:space="0" w:color="auto"/>
                <w:bottom w:val="none" w:sz="0" w:space="0" w:color="auto"/>
                <w:right w:val="none" w:sz="0" w:space="0" w:color="auto"/>
              </w:divBdr>
            </w:div>
          </w:divsChild>
        </w:div>
        <w:div w:id="63186232">
          <w:marLeft w:val="0"/>
          <w:marRight w:val="0"/>
          <w:marTop w:val="0"/>
          <w:marBottom w:val="0"/>
          <w:divBdr>
            <w:top w:val="none" w:sz="0" w:space="0" w:color="auto"/>
            <w:left w:val="none" w:sz="0" w:space="0" w:color="auto"/>
            <w:bottom w:val="none" w:sz="0" w:space="0" w:color="auto"/>
            <w:right w:val="none" w:sz="0" w:space="0" w:color="auto"/>
          </w:divBdr>
          <w:divsChild>
            <w:div w:id="155802474">
              <w:marLeft w:val="0"/>
              <w:marRight w:val="0"/>
              <w:marTop w:val="0"/>
              <w:marBottom w:val="0"/>
              <w:divBdr>
                <w:top w:val="none" w:sz="0" w:space="0" w:color="auto"/>
                <w:left w:val="none" w:sz="0" w:space="0" w:color="auto"/>
                <w:bottom w:val="none" w:sz="0" w:space="0" w:color="auto"/>
                <w:right w:val="none" w:sz="0" w:space="0" w:color="auto"/>
              </w:divBdr>
            </w:div>
          </w:divsChild>
        </w:div>
        <w:div w:id="42799286">
          <w:marLeft w:val="0"/>
          <w:marRight w:val="0"/>
          <w:marTop w:val="0"/>
          <w:marBottom w:val="0"/>
          <w:divBdr>
            <w:top w:val="none" w:sz="0" w:space="0" w:color="auto"/>
            <w:left w:val="none" w:sz="0" w:space="0" w:color="auto"/>
            <w:bottom w:val="none" w:sz="0" w:space="0" w:color="auto"/>
            <w:right w:val="none" w:sz="0" w:space="0" w:color="auto"/>
          </w:divBdr>
          <w:divsChild>
            <w:div w:id="1840584889">
              <w:marLeft w:val="0"/>
              <w:marRight w:val="0"/>
              <w:marTop w:val="0"/>
              <w:marBottom w:val="0"/>
              <w:divBdr>
                <w:top w:val="none" w:sz="0" w:space="0" w:color="auto"/>
                <w:left w:val="none" w:sz="0" w:space="0" w:color="auto"/>
                <w:bottom w:val="none" w:sz="0" w:space="0" w:color="auto"/>
                <w:right w:val="none" w:sz="0" w:space="0" w:color="auto"/>
              </w:divBdr>
            </w:div>
          </w:divsChild>
        </w:div>
        <w:div w:id="758448473">
          <w:marLeft w:val="0"/>
          <w:marRight w:val="0"/>
          <w:marTop w:val="0"/>
          <w:marBottom w:val="0"/>
          <w:divBdr>
            <w:top w:val="none" w:sz="0" w:space="0" w:color="auto"/>
            <w:left w:val="none" w:sz="0" w:space="0" w:color="auto"/>
            <w:bottom w:val="none" w:sz="0" w:space="0" w:color="auto"/>
            <w:right w:val="none" w:sz="0" w:space="0" w:color="auto"/>
          </w:divBdr>
          <w:divsChild>
            <w:div w:id="838889908">
              <w:marLeft w:val="0"/>
              <w:marRight w:val="0"/>
              <w:marTop w:val="0"/>
              <w:marBottom w:val="0"/>
              <w:divBdr>
                <w:top w:val="none" w:sz="0" w:space="0" w:color="auto"/>
                <w:left w:val="none" w:sz="0" w:space="0" w:color="auto"/>
                <w:bottom w:val="none" w:sz="0" w:space="0" w:color="auto"/>
                <w:right w:val="none" w:sz="0" w:space="0" w:color="auto"/>
              </w:divBdr>
            </w:div>
          </w:divsChild>
        </w:div>
        <w:div w:id="1169058997">
          <w:marLeft w:val="0"/>
          <w:marRight w:val="0"/>
          <w:marTop w:val="0"/>
          <w:marBottom w:val="0"/>
          <w:divBdr>
            <w:top w:val="none" w:sz="0" w:space="0" w:color="auto"/>
            <w:left w:val="none" w:sz="0" w:space="0" w:color="auto"/>
            <w:bottom w:val="none" w:sz="0" w:space="0" w:color="auto"/>
            <w:right w:val="none" w:sz="0" w:space="0" w:color="auto"/>
          </w:divBdr>
          <w:divsChild>
            <w:div w:id="117272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019CD5EE72394FAD1F7E301A42BC2F" ma:contentTypeVersion="0" ma:contentTypeDescription="Create a new document." ma:contentTypeScope="" ma:versionID="59ed0e31664f6ff2e812b190bf6523e5">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ANEQXYWM5PSU-422-32</_dlc_DocId>
    <_dlc_DocIdUrl xmlns="52ebaa95-055a-40f0-9bd5-856e088a933c">
      <Url>http://intraedu.dde.pr/_layouts/DocIdRedir.aspx?ID=ANEQXYWM5PSU-422-32</Url>
      <Description>ANEQXYWM5PSU-422-32</Description>
    </_dlc_DocIdUrl>
  </documentManagement>
</p:properties>
</file>

<file path=customXml/itemProps1.xml><?xml version="1.0" encoding="utf-8"?>
<ds:datastoreItem xmlns:ds="http://schemas.openxmlformats.org/officeDocument/2006/customXml" ds:itemID="{65AD63ED-F86D-4741-A9B8-B8620948C084}"/>
</file>

<file path=customXml/itemProps2.xml><?xml version="1.0" encoding="utf-8"?>
<ds:datastoreItem xmlns:ds="http://schemas.openxmlformats.org/officeDocument/2006/customXml" ds:itemID="{16CCC282-1387-49C5-BEC7-ABF87A5B3447}"/>
</file>

<file path=customXml/itemProps3.xml><?xml version="1.0" encoding="utf-8"?>
<ds:datastoreItem xmlns:ds="http://schemas.openxmlformats.org/officeDocument/2006/customXml" ds:itemID="{F30A2E98-98E8-4379-8EA8-BC5008E3EA1C}"/>
</file>

<file path=customXml/itemProps4.xml><?xml version="1.0" encoding="utf-8"?>
<ds:datastoreItem xmlns:ds="http://schemas.openxmlformats.org/officeDocument/2006/customXml" ds:itemID="{C50E7743-6DCB-4CEA-A612-EDDC1E3098CC}"/>
</file>

<file path=docProps/app.xml><?xml version="1.0" encoding="utf-8"?>
<Properties xmlns="http://schemas.openxmlformats.org/officeDocument/2006/extended-properties" xmlns:vt="http://schemas.openxmlformats.org/officeDocument/2006/docPropsVTypes">
  <Template>Normal</Template>
  <TotalTime>383</TotalTime>
  <Pages>3</Pages>
  <Words>806</Words>
  <Characters>4838</Characters>
  <Application>Microsoft Office Word</Application>
  <DocSecurity>0</DocSecurity>
  <Lines>537</Lines>
  <Paragraphs>297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 - Consultor ERate</dc:creator>
  <cp:keywords/>
  <dc:description/>
  <cp:lastModifiedBy>Julie A. Martinez Rosario</cp:lastModifiedBy>
  <cp:revision>7</cp:revision>
  <cp:lastPrinted>2021-11-08T16:37:00Z</cp:lastPrinted>
  <dcterms:created xsi:type="dcterms:W3CDTF">2021-11-06T18:11:00Z</dcterms:created>
  <dcterms:modified xsi:type="dcterms:W3CDTF">2021-11-08T16:41:00Z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0x0101005C019CD5EE72394FAD1F7E301A42BC2F</vt:lpwstr>
  </property>
  <property fmtid="{D5CDD505-2E9C-101B-9397-08002B2CF9AE}" pid="3" name="_dlc_DocIdItemGuid">
    <vt:lpwstr>d0bc1b5b-2b91-4177-9fd7-c92650c7211a</vt:lpwstr>
  </property>
</Properties>
</file>